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66C" w:rsidRPr="00042D66" w:rsidRDefault="00237679" w:rsidP="0070566C">
      <w:pPr>
        <w:keepNext/>
        <w:keepLines/>
        <w:spacing w:line="240" w:lineRule="auto"/>
        <w:ind w:firstLine="851"/>
        <w:contextualSpacing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ДОПОЛНИТЕЛЬНОЕ СОГЛАШЕНИЕ №5</w:t>
      </w:r>
    </w:p>
    <w:p w:rsidR="0070566C" w:rsidRPr="00042D66" w:rsidRDefault="0070566C" w:rsidP="0070566C">
      <w:pPr>
        <w:keepNext/>
        <w:keepLines/>
        <w:spacing w:line="240" w:lineRule="auto"/>
        <w:ind w:firstLine="851"/>
        <w:contextualSpacing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042D66">
        <w:rPr>
          <w:rFonts w:ascii="Times New Roman" w:hAnsi="Times New Roman"/>
          <w:b/>
          <w:sz w:val="24"/>
          <w:szCs w:val="24"/>
          <w:lang w:val="ru-RU"/>
        </w:rPr>
        <w:t>к ТАРИФНОМУ СОГЛАШЕНИЮ</w:t>
      </w:r>
    </w:p>
    <w:p w:rsidR="0070566C" w:rsidRPr="00042D66" w:rsidRDefault="0070566C" w:rsidP="0070566C">
      <w:pPr>
        <w:keepNext/>
        <w:keepLines/>
        <w:spacing w:line="240" w:lineRule="auto"/>
        <w:ind w:firstLine="851"/>
        <w:contextualSpacing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042D66">
        <w:rPr>
          <w:rFonts w:ascii="Times New Roman" w:hAnsi="Times New Roman"/>
          <w:b/>
          <w:sz w:val="24"/>
          <w:szCs w:val="24"/>
          <w:lang w:val="ru-RU"/>
        </w:rPr>
        <w:t>на оплату медицинской помощи, оказываемой в объеме</w:t>
      </w:r>
    </w:p>
    <w:p w:rsidR="0070566C" w:rsidRPr="00042D66" w:rsidRDefault="0070566C" w:rsidP="0070566C">
      <w:pPr>
        <w:keepNext/>
        <w:keepLines/>
        <w:spacing w:line="240" w:lineRule="auto"/>
        <w:ind w:right="-142" w:firstLine="851"/>
        <w:contextualSpacing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042D66">
        <w:rPr>
          <w:rFonts w:ascii="Times New Roman" w:hAnsi="Times New Roman"/>
          <w:b/>
          <w:sz w:val="24"/>
          <w:szCs w:val="24"/>
          <w:lang w:val="ru-RU"/>
        </w:rPr>
        <w:t>Территориальной программы обязательного медицинского страхования</w:t>
      </w:r>
    </w:p>
    <w:p w:rsidR="0070566C" w:rsidRPr="00042D66" w:rsidRDefault="0070566C" w:rsidP="0070566C">
      <w:pPr>
        <w:keepNext/>
        <w:keepLines/>
        <w:spacing w:line="240" w:lineRule="auto"/>
        <w:ind w:firstLine="851"/>
        <w:contextualSpacing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042D66">
        <w:rPr>
          <w:rFonts w:ascii="Times New Roman" w:hAnsi="Times New Roman"/>
          <w:b/>
          <w:sz w:val="24"/>
          <w:szCs w:val="24"/>
          <w:lang w:val="ru-RU"/>
        </w:rPr>
        <w:t>Республики Саха (Якутия) от 2</w:t>
      </w:r>
      <w:r>
        <w:rPr>
          <w:rFonts w:ascii="Times New Roman" w:hAnsi="Times New Roman"/>
          <w:b/>
          <w:sz w:val="24"/>
          <w:szCs w:val="24"/>
          <w:lang w:val="ru-RU"/>
        </w:rPr>
        <w:t>8</w:t>
      </w:r>
      <w:r w:rsidRPr="00042D66">
        <w:rPr>
          <w:rFonts w:ascii="Times New Roman" w:hAnsi="Times New Roman"/>
          <w:b/>
          <w:sz w:val="24"/>
          <w:szCs w:val="24"/>
          <w:lang w:val="ru-RU"/>
        </w:rPr>
        <w:t>.12.202</w:t>
      </w:r>
      <w:r>
        <w:rPr>
          <w:rFonts w:ascii="Times New Roman" w:hAnsi="Times New Roman"/>
          <w:b/>
          <w:sz w:val="24"/>
          <w:szCs w:val="24"/>
          <w:lang w:val="ru-RU"/>
        </w:rPr>
        <w:t>4</w:t>
      </w:r>
      <w:r w:rsidRPr="00042D66">
        <w:rPr>
          <w:rFonts w:ascii="Times New Roman" w:hAnsi="Times New Roman"/>
          <w:b/>
          <w:sz w:val="24"/>
          <w:szCs w:val="24"/>
          <w:lang w:val="ru-RU"/>
        </w:rPr>
        <w:t xml:space="preserve"> г.</w:t>
      </w:r>
    </w:p>
    <w:p w:rsidR="0070566C" w:rsidRPr="00042D66" w:rsidRDefault="0070566C" w:rsidP="0070566C">
      <w:pPr>
        <w:keepNext/>
        <w:keepLines/>
        <w:spacing w:line="240" w:lineRule="auto"/>
        <w:ind w:firstLine="851"/>
        <w:contextualSpacing/>
        <w:rPr>
          <w:rFonts w:ascii="Times New Roman" w:hAnsi="Times New Roman"/>
          <w:sz w:val="24"/>
          <w:szCs w:val="24"/>
          <w:lang w:val="ru-RU"/>
        </w:rPr>
      </w:pPr>
    </w:p>
    <w:p w:rsidR="00CB5887" w:rsidRPr="00BA1F01" w:rsidRDefault="0070566C" w:rsidP="00B56182">
      <w:pPr>
        <w:keepNext/>
        <w:keepLines/>
        <w:spacing w:line="240" w:lineRule="auto"/>
        <w:ind w:firstLine="851"/>
        <w:contextualSpacing/>
        <w:rPr>
          <w:sz w:val="24"/>
          <w:szCs w:val="24"/>
          <w:lang w:val="ru-RU"/>
        </w:rPr>
      </w:pPr>
      <w:r w:rsidRPr="00042D66">
        <w:rPr>
          <w:rFonts w:ascii="Times New Roman" w:hAnsi="Times New Roman"/>
          <w:sz w:val="24"/>
          <w:szCs w:val="24"/>
          <w:lang w:val="ru-RU"/>
        </w:rPr>
        <w:t>г. Якутск</w:t>
      </w:r>
      <w:r w:rsidRPr="00042D66">
        <w:rPr>
          <w:rFonts w:ascii="Times New Roman" w:hAnsi="Times New Roman"/>
          <w:sz w:val="24"/>
          <w:szCs w:val="24"/>
          <w:lang w:val="ru-RU"/>
        </w:rPr>
        <w:tab/>
      </w:r>
      <w:r w:rsidRPr="00042D66">
        <w:rPr>
          <w:rFonts w:ascii="Times New Roman" w:hAnsi="Times New Roman"/>
          <w:sz w:val="24"/>
          <w:szCs w:val="24"/>
          <w:lang w:val="ru-RU"/>
        </w:rPr>
        <w:tab/>
      </w:r>
      <w:r w:rsidRPr="00042D66">
        <w:rPr>
          <w:rFonts w:ascii="Times New Roman" w:hAnsi="Times New Roman"/>
          <w:sz w:val="24"/>
          <w:szCs w:val="24"/>
          <w:lang w:val="ru-RU"/>
        </w:rPr>
        <w:tab/>
      </w:r>
      <w:r w:rsidRPr="00042D66">
        <w:rPr>
          <w:rFonts w:ascii="Times New Roman" w:hAnsi="Times New Roman"/>
          <w:sz w:val="24"/>
          <w:szCs w:val="24"/>
          <w:lang w:val="ru-RU"/>
        </w:rPr>
        <w:tab/>
        <w:t xml:space="preserve">                                                 «__»  </w:t>
      </w:r>
      <w:r w:rsidR="00237679">
        <w:rPr>
          <w:rFonts w:ascii="Times New Roman" w:hAnsi="Times New Roman"/>
          <w:sz w:val="24"/>
          <w:szCs w:val="24"/>
          <w:lang w:val="ru-RU"/>
        </w:rPr>
        <w:t>апреля</w:t>
      </w:r>
      <w:r>
        <w:rPr>
          <w:rFonts w:ascii="Times New Roman" w:hAnsi="Times New Roman"/>
          <w:sz w:val="24"/>
          <w:szCs w:val="24"/>
          <w:lang w:val="ru-RU"/>
        </w:rPr>
        <w:t xml:space="preserve"> 2025</w:t>
      </w:r>
      <w:r w:rsidRPr="00042D66">
        <w:rPr>
          <w:rFonts w:ascii="Times New Roman" w:hAnsi="Times New Roman"/>
          <w:sz w:val="24"/>
          <w:szCs w:val="24"/>
          <w:lang w:val="ru-RU"/>
        </w:rPr>
        <w:t>г.</w:t>
      </w:r>
    </w:p>
    <w:p w:rsidR="009E77DD" w:rsidRDefault="009E77DD" w:rsidP="00914D85">
      <w:pPr>
        <w:pStyle w:val="a3"/>
        <w:keepNext/>
        <w:spacing w:line="360" w:lineRule="exact"/>
        <w:ind w:firstLine="851"/>
        <w:contextualSpacing/>
        <w:rPr>
          <w:sz w:val="24"/>
          <w:szCs w:val="24"/>
        </w:rPr>
      </w:pPr>
    </w:p>
    <w:p w:rsidR="0070566C" w:rsidRPr="00311950" w:rsidRDefault="0070566C" w:rsidP="00914D85">
      <w:pPr>
        <w:pStyle w:val="a3"/>
        <w:keepNext/>
        <w:spacing w:line="360" w:lineRule="exact"/>
        <w:ind w:firstLine="851"/>
        <w:contextualSpacing/>
        <w:rPr>
          <w:sz w:val="24"/>
          <w:szCs w:val="24"/>
        </w:rPr>
      </w:pPr>
      <w:r w:rsidRPr="00311950">
        <w:rPr>
          <w:sz w:val="24"/>
          <w:szCs w:val="24"/>
        </w:rPr>
        <w:t xml:space="preserve">Министерство здравоохранения  Республики Саха (Якутия), именуемое в дальнейшем «Министерство здравоохранения РС (Я)», в лице Министра  Афанасьевой Л.Н., действующее на основании Положения; </w:t>
      </w:r>
    </w:p>
    <w:p w:rsidR="0070566C" w:rsidRPr="00311950" w:rsidRDefault="0070566C" w:rsidP="00914D85">
      <w:pPr>
        <w:pStyle w:val="a3"/>
        <w:keepNext/>
        <w:spacing w:line="360" w:lineRule="exact"/>
        <w:ind w:firstLine="851"/>
        <w:contextualSpacing/>
        <w:rPr>
          <w:sz w:val="24"/>
          <w:szCs w:val="24"/>
        </w:rPr>
      </w:pPr>
      <w:r w:rsidRPr="00311950">
        <w:rPr>
          <w:sz w:val="24"/>
          <w:szCs w:val="24"/>
        </w:rPr>
        <w:t>Территориальный фонд обязательного медицинского страхования Республики Саха (Якутия), именуемый в дальнейшем «Фонд», в лице  директора Горохова А.В., действующий на основании Положения;</w:t>
      </w:r>
    </w:p>
    <w:p w:rsidR="0070566C" w:rsidRPr="00311950" w:rsidRDefault="0070566C" w:rsidP="00914D85">
      <w:pPr>
        <w:pStyle w:val="a3"/>
        <w:keepNext/>
        <w:spacing w:line="360" w:lineRule="exact"/>
        <w:ind w:firstLine="851"/>
        <w:contextualSpacing/>
        <w:rPr>
          <w:sz w:val="24"/>
          <w:szCs w:val="24"/>
        </w:rPr>
      </w:pPr>
      <w:r w:rsidRPr="00311950">
        <w:rPr>
          <w:sz w:val="24"/>
          <w:szCs w:val="24"/>
        </w:rPr>
        <w:t xml:space="preserve"> страховая медицинская организация: АО «СМК Сахамедстрах» в лице генерального директора Варфоломеевой Г.Д.,  действующая на основании Устава; </w:t>
      </w:r>
    </w:p>
    <w:p w:rsidR="0070566C" w:rsidRPr="00311950" w:rsidRDefault="0070566C" w:rsidP="00914D85">
      <w:pPr>
        <w:pStyle w:val="a3"/>
        <w:keepNext/>
        <w:spacing w:line="360" w:lineRule="exact"/>
        <w:ind w:firstLine="851"/>
        <w:contextualSpacing/>
        <w:rPr>
          <w:sz w:val="24"/>
          <w:szCs w:val="24"/>
        </w:rPr>
      </w:pPr>
      <w:r w:rsidRPr="00311950">
        <w:rPr>
          <w:sz w:val="24"/>
          <w:szCs w:val="24"/>
        </w:rPr>
        <w:t>Якутская республиканская организация профсоюза работников здравоохранения Российской Федерации в лице заместителя председателя Бугаевой П.Т., действующая на основании Устава;</w:t>
      </w:r>
    </w:p>
    <w:p w:rsidR="0070566C" w:rsidRPr="00311950" w:rsidRDefault="0070566C" w:rsidP="00914D85">
      <w:pPr>
        <w:pStyle w:val="a3"/>
        <w:keepNext/>
        <w:spacing w:line="360" w:lineRule="exact"/>
        <w:ind w:firstLine="851"/>
        <w:contextualSpacing/>
        <w:rPr>
          <w:sz w:val="24"/>
          <w:szCs w:val="24"/>
          <w:lang w:eastAsia="en-US" w:bidi="en-US"/>
        </w:rPr>
      </w:pPr>
      <w:r w:rsidRPr="00311950">
        <w:rPr>
          <w:sz w:val="24"/>
          <w:szCs w:val="24"/>
        </w:rPr>
        <w:t>Общественная организация «Общество хирургов Республики Саха (Якутия) в лице председателя Винокурова М.М., действующая на основании Устава;</w:t>
      </w:r>
    </w:p>
    <w:p w:rsidR="0070566C" w:rsidRPr="00311950" w:rsidRDefault="0070566C" w:rsidP="00914D85">
      <w:pPr>
        <w:keepNext/>
        <w:spacing w:line="360" w:lineRule="exact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311950">
        <w:rPr>
          <w:rFonts w:ascii="Times New Roman" w:hAnsi="Times New Roman"/>
          <w:sz w:val="24"/>
          <w:szCs w:val="24"/>
          <w:lang w:val="ru-RU"/>
        </w:rPr>
        <w:t xml:space="preserve">именуемые в дальнейшем Стороны,  на основании решения Комиссии по разработке территориальной программы обязательного медицинского страхования Республики Саха (Якутия) от «__» </w:t>
      </w:r>
      <w:r w:rsidR="00237679">
        <w:rPr>
          <w:rFonts w:ascii="Times New Roman" w:hAnsi="Times New Roman"/>
          <w:sz w:val="24"/>
          <w:szCs w:val="24"/>
          <w:lang w:val="ru-RU"/>
        </w:rPr>
        <w:t>апреля</w:t>
      </w:r>
      <w:r w:rsidRPr="00311950">
        <w:rPr>
          <w:rFonts w:ascii="Times New Roman" w:hAnsi="Times New Roman"/>
          <w:sz w:val="24"/>
          <w:szCs w:val="24"/>
          <w:lang w:val="ru-RU"/>
        </w:rPr>
        <w:t xml:space="preserve"> 2025 года, заключили настоя</w:t>
      </w:r>
      <w:r w:rsidR="00237679">
        <w:rPr>
          <w:rFonts w:ascii="Times New Roman" w:hAnsi="Times New Roman"/>
          <w:sz w:val="24"/>
          <w:szCs w:val="24"/>
          <w:lang w:val="ru-RU"/>
        </w:rPr>
        <w:t>щее ДОПОЛНИТЕЛЬНОЕ СОГЛАШЕНИЕ №5</w:t>
      </w:r>
      <w:r w:rsidRPr="00311950">
        <w:rPr>
          <w:rFonts w:ascii="Times New Roman" w:hAnsi="Times New Roman"/>
          <w:sz w:val="24"/>
          <w:szCs w:val="24"/>
          <w:lang w:val="ru-RU"/>
        </w:rPr>
        <w:t xml:space="preserve"> о внесении следующих изменений и дополнений в Тарифное соглашение на оплату медицинской помощи, оказываемой в объеме Территориальной программы обязательного медицинского страхования Республики Саха (Якутия) от 28.12.2024 г. (далее – Тарифное соглашение):</w:t>
      </w:r>
    </w:p>
    <w:p w:rsidR="0070566C" w:rsidRDefault="0070566C" w:rsidP="00914D85">
      <w:pPr>
        <w:keepNext/>
        <w:spacing w:line="360" w:lineRule="exact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311950">
        <w:rPr>
          <w:rFonts w:ascii="Times New Roman" w:hAnsi="Times New Roman"/>
          <w:sz w:val="24"/>
          <w:szCs w:val="24"/>
          <w:lang w:val="ru-RU"/>
        </w:rPr>
        <w:t xml:space="preserve">на основании </w:t>
      </w:r>
      <w:r w:rsidR="002F5993">
        <w:rPr>
          <w:rFonts w:ascii="Times New Roman" w:hAnsi="Times New Roman"/>
          <w:sz w:val="24"/>
          <w:szCs w:val="24"/>
          <w:lang w:val="ru-RU"/>
        </w:rPr>
        <w:t>приказ</w:t>
      </w:r>
      <w:r w:rsidR="00237679">
        <w:rPr>
          <w:rFonts w:ascii="Times New Roman" w:hAnsi="Times New Roman"/>
          <w:sz w:val="24"/>
          <w:szCs w:val="24"/>
          <w:lang w:val="ru-RU"/>
        </w:rPr>
        <w:t>ов</w:t>
      </w:r>
      <w:r w:rsidR="002F5993">
        <w:rPr>
          <w:rFonts w:ascii="Times New Roman" w:hAnsi="Times New Roman"/>
          <w:sz w:val="24"/>
          <w:szCs w:val="24"/>
          <w:lang w:val="ru-RU"/>
        </w:rPr>
        <w:t xml:space="preserve"> Министерства здравоохранения Республики Саха (Якутия) от </w:t>
      </w:r>
      <w:r w:rsidR="00237679">
        <w:rPr>
          <w:rFonts w:ascii="Times New Roman" w:hAnsi="Times New Roman"/>
          <w:sz w:val="24"/>
          <w:szCs w:val="24"/>
          <w:lang w:val="ru-RU"/>
        </w:rPr>
        <w:t xml:space="preserve">26.03.2025г. №01-07/653-ОД «О </w:t>
      </w:r>
      <w:r w:rsidR="00237679" w:rsidRPr="00237679">
        <w:rPr>
          <w:rFonts w:ascii="Times New Roman" w:hAnsi="Times New Roman"/>
          <w:sz w:val="24"/>
          <w:szCs w:val="24"/>
          <w:lang w:val="ru-RU"/>
        </w:rPr>
        <w:t>внесении изменений в приказ Министерства здравоохранения</w:t>
      </w:r>
      <w:r w:rsidR="0023767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37679" w:rsidRPr="00237679">
        <w:rPr>
          <w:rFonts w:ascii="Times New Roman" w:hAnsi="Times New Roman"/>
          <w:sz w:val="24"/>
          <w:szCs w:val="24"/>
          <w:lang w:val="ru-RU"/>
        </w:rPr>
        <w:t>Республики Саха (Якутия) от 10.02.2025 № 01-07/269-ОД «Об</w:t>
      </w:r>
      <w:r w:rsidR="0023767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37679" w:rsidRPr="00237679">
        <w:rPr>
          <w:rFonts w:ascii="Times New Roman" w:hAnsi="Times New Roman"/>
          <w:sz w:val="24"/>
          <w:szCs w:val="24"/>
          <w:lang w:val="ru-RU"/>
        </w:rPr>
        <w:t>утверждении плана проведения Школ здоровья на 2025 год»</w:t>
      </w:r>
      <w:r w:rsidR="00237679">
        <w:rPr>
          <w:rFonts w:ascii="Times New Roman" w:hAnsi="Times New Roman"/>
          <w:sz w:val="24"/>
          <w:szCs w:val="24"/>
          <w:lang w:val="ru-RU"/>
        </w:rPr>
        <w:t xml:space="preserve"> и от 02.04.2025г. №01-07/700-ОД «</w:t>
      </w:r>
      <w:r w:rsidR="00237679" w:rsidRPr="00237679">
        <w:rPr>
          <w:rFonts w:ascii="Times New Roman" w:hAnsi="Times New Roman"/>
          <w:sz w:val="24"/>
          <w:szCs w:val="24"/>
          <w:lang w:val="ru-RU"/>
        </w:rPr>
        <w:t>Об организации школ здоровья для детского населения в медицинских</w:t>
      </w:r>
      <w:r w:rsidR="0023767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37679" w:rsidRPr="00237679">
        <w:rPr>
          <w:rFonts w:ascii="Times New Roman" w:hAnsi="Times New Roman"/>
          <w:sz w:val="24"/>
          <w:szCs w:val="24"/>
          <w:lang w:val="ru-RU"/>
        </w:rPr>
        <w:t>организациях Республики Саха (Якутия)</w:t>
      </w:r>
      <w:r w:rsidR="00237679">
        <w:rPr>
          <w:rFonts w:ascii="Times New Roman" w:hAnsi="Times New Roman"/>
          <w:sz w:val="24"/>
          <w:szCs w:val="24"/>
          <w:lang w:val="ru-RU"/>
        </w:rPr>
        <w:t>»</w:t>
      </w:r>
      <w:r w:rsidR="002F599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11950">
        <w:rPr>
          <w:rFonts w:ascii="Times New Roman" w:hAnsi="Times New Roman"/>
          <w:sz w:val="24"/>
          <w:szCs w:val="24"/>
          <w:lang w:val="ru-RU"/>
        </w:rPr>
        <w:t>внести следующие изменения и дополнения:</w:t>
      </w:r>
      <w:proofErr w:type="gramEnd"/>
    </w:p>
    <w:p w:rsidR="00BE4FF7" w:rsidRDefault="0070566C" w:rsidP="00914D85">
      <w:pPr>
        <w:keepNext/>
        <w:autoSpaceDE w:val="0"/>
        <w:autoSpaceDN w:val="0"/>
        <w:adjustRightInd w:val="0"/>
        <w:spacing w:line="360" w:lineRule="exact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1. В тексте </w:t>
      </w:r>
      <w:r w:rsidRPr="0070566C">
        <w:rPr>
          <w:rFonts w:ascii="Times New Roman" w:hAnsi="Times New Roman"/>
          <w:sz w:val="24"/>
          <w:szCs w:val="24"/>
          <w:lang w:val="ru-RU"/>
        </w:rPr>
        <w:t>Тарифного соглашения</w:t>
      </w:r>
      <w:r w:rsidR="00BE4FF7">
        <w:rPr>
          <w:rFonts w:ascii="Times New Roman" w:hAnsi="Times New Roman"/>
          <w:sz w:val="24"/>
          <w:szCs w:val="24"/>
          <w:lang w:val="ru-RU"/>
        </w:rPr>
        <w:t xml:space="preserve"> в пункте 5.5. в</w:t>
      </w:r>
      <w:r>
        <w:rPr>
          <w:rFonts w:ascii="Times New Roman" w:hAnsi="Times New Roman"/>
          <w:sz w:val="24"/>
          <w:szCs w:val="24"/>
          <w:lang w:val="ru-RU"/>
        </w:rPr>
        <w:t xml:space="preserve"> раздел</w:t>
      </w:r>
      <w:r w:rsidR="00BE4FF7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5 «Заключительные положения»</w:t>
      </w:r>
      <w:r w:rsidR="00BE4FF7">
        <w:rPr>
          <w:rFonts w:ascii="Times New Roman" w:hAnsi="Times New Roman"/>
          <w:sz w:val="24"/>
          <w:szCs w:val="24"/>
          <w:lang w:val="ru-RU"/>
        </w:rPr>
        <w:t xml:space="preserve"> внести следующие изменения и дополнения:</w:t>
      </w:r>
    </w:p>
    <w:p w:rsidR="00237679" w:rsidRDefault="00BE4FF7" w:rsidP="00914D85">
      <w:pPr>
        <w:keepNext/>
        <w:autoSpaceDE w:val="0"/>
        <w:autoSpaceDN w:val="0"/>
        <w:adjustRightInd w:val="0"/>
        <w:spacing w:line="360" w:lineRule="exact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1.1.</w:t>
      </w:r>
      <w:r w:rsidR="00C83CD4">
        <w:rPr>
          <w:rFonts w:ascii="Times New Roman" w:hAnsi="Times New Roman"/>
          <w:sz w:val="24"/>
          <w:szCs w:val="24"/>
          <w:lang w:val="ru-RU"/>
        </w:rPr>
        <w:t xml:space="preserve"> Приложение </w:t>
      </w:r>
      <w:r w:rsidR="00237679">
        <w:rPr>
          <w:rFonts w:ascii="Times New Roman" w:hAnsi="Times New Roman"/>
          <w:sz w:val="24"/>
          <w:szCs w:val="24"/>
          <w:lang w:val="ru-RU"/>
        </w:rPr>
        <w:t>10</w:t>
      </w:r>
      <w:r w:rsidR="00C83CD4">
        <w:rPr>
          <w:rFonts w:ascii="Times New Roman" w:hAnsi="Times New Roman"/>
          <w:sz w:val="24"/>
          <w:szCs w:val="24"/>
          <w:lang w:val="ru-RU"/>
        </w:rPr>
        <w:t xml:space="preserve"> переименовать и утвердить как «</w:t>
      </w:r>
      <w:r w:rsidR="002456BA">
        <w:rPr>
          <w:rFonts w:ascii="Times New Roman" w:hAnsi="Times New Roman"/>
          <w:sz w:val="24"/>
          <w:szCs w:val="24"/>
          <w:lang w:val="ru-RU"/>
        </w:rPr>
        <w:t xml:space="preserve">Тарифы </w:t>
      </w:r>
      <w:r w:rsidR="00237679">
        <w:rPr>
          <w:rFonts w:ascii="Times New Roman" w:hAnsi="Times New Roman"/>
          <w:sz w:val="24"/>
          <w:szCs w:val="24"/>
          <w:lang w:val="ru-RU"/>
        </w:rPr>
        <w:t>централизованных служб».</w:t>
      </w:r>
    </w:p>
    <w:p w:rsidR="00BE4FF7" w:rsidRDefault="00BE4FF7" w:rsidP="00914D85">
      <w:pPr>
        <w:keepNext/>
        <w:autoSpaceDE w:val="0"/>
        <w:autoSpaceDN w:val="0"/>
        <w:adjustRightInd w:val="0"/>
        <w:spacing w:line="360" w:lineRule="exact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1.2.</w:t>
      </w:r>
      <w:r w:rsidR="0023767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7275F">
        <w:rPr>
          <w:rFonts w:ascii="Times New Roman" w:hAnsi="Times New Roman"/>
          <w:sz w:val="24"/>
          <w:szCs w:val="24"/>
          <w:lang w:val="ru-RU"/>
        </w:rPr>
        <w:t>Дополнить</w:t>
      </w:r>
      <w:r w:rsidR="00237679">
        <w:rPr>
          <w:rFonts w:ascii="Times New Roman" w:hAnsi="Times New Roman"/>
          <w:sz w:val="24"/>
          <w:szCs w:val="24"/>
          <w:lang w:val="ru-RU"/>
        </w:rPr>
        <w:t xml:space="preserve"> Приложение</w:t>
      </w:r>
      <w:r w:rsidR="00C7275F">
        <w:rPr>
          <w:rFonts w:ascii="Times New Roman" w:hAnsi="Times New Roman"/>
          <w:sz w:val="24"/>
          <w:szCs w:val="24"/>
          <w:lang w:val="ru-RU"/>
        </w:rPr>
        <w:t>м</w:t>
      </w:r>
      <w:r w:rsidR="00237679">
        <w:rPr>
          <w:rFonts w:ascii="Times New Roman" w:hAnsi="Times New Roman"/>
          <w:sz w:val="24"/>
          <w:szCs w:val="24"/>
          <w:lang w:val="ru-RU"/>
        </w:rPr>
        <w:t xml:space="preserve"> 51</w:t>
      </w:r>
      <w:r w:rsidR="00C7275F">
        <w:rPr>
          <w:rFonts w:ascii="Times New Roman" w:hAnsi="Times New Roman"/>
          <w:sz w:val="24"/>
          <w:szCs w:val="24"/>
          <w:lang w:val="ru-RU"/>
        </w:rPr>
        <w:t xml:space="preserve"> «Тарифы Центров здоровья»</w:t>
      </w:r>
      <w:r w:rsidR="00237679">
        <w:rPr>
          <w:rFonts w:ascii="Times New Roman" w:hAnsi="Times New Roman"/>
          <w:sz w:val="24"/>
          <w:szCs w:val="24"/>
          <w:lang w:val="ru-RU"/>
        </w:rPr>
        <w:t xml:space="preserve"> с Таблицами 1-4</w:t>
      </w:r>
      <w:r w:rsidR="00C7275F">
        <w:rPr>
          <w:rFonts w:ascii="Times New Roman" w:hAnsi="Times New Roman"/>
          <w:sz w:val="24"/>
          <w:szCs w:val="24"/>
          <w:lang w:val="ru-RU"/>
        </w:rPr>
        <w:t>:</w:t>
      </w:r>
    </w:p>
    <w:p w:rsidR="00C7275F" w:rsidRDefault="00C7275F" w:rsidP="00914D85">
      <w:pPr>
        <w:keepNext/>
        <w:autoSpaceDE w:val="0"/>
        <w:autoSpaceDN w:val="0"/>
        <w:adjustRightInd w:val="0"/>
        <w:spacing w:line="360" w:lineRule="exact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Таблица 1 «</w:t>
      </w:r>
      <w:r w:rsidRPr="00C7275F">
        <w:rPr>
          <w:rFonts w:ascii="Times New Roman" w:hAnsi="Times New Roman"/>
          <w:sz w:val="24"/>
          <w:szCs w:val="24"/>
          <w:lang w:val="ru-RU"/>
        </w:rPr>
        <w:t>Тарифы комплексного обследования, динамического наблюдения и выездного мобильного центра</w:t>
      </w:r>
      <w:r>
        <w:rPr>
          <w:rFonts w:ascii="Times New Roman" w:hAnsi="Times New Roman"/>
          <w:sz w:val="24"/>
          <w:szCs w:val="24"/>
          <w:lang w:val="ru-RU"/>
        </w:rPr>
        <w:t>»;</w:t>
      </w:r>
    </w:p>
    <w:p w:rsidR="00C7275F" w:rsidRDefault="00C7275F" w:rsidP="00914D85">
      <w:pPr>
        <w:keepNext/>
        <w:autoSpaceDE w:val="0"/>
        <w:autoSpaceDN w:val="0"/>
        <w:adjustRightInd w:val="0"/>
        <w:spacing w:line="360" w:lineRule="exact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Таблица 2 «</w:t>
      </w:r>
      <w:r w:rsidRPr="00C7275F">
        <w:rPr>
          <w:rFonts w:ascii="Times New Roman" w:hAnsi="Times New Roman"/>
          <w:sz w:val="24"/>
          <w:szCs w:val="24"/>
          <w:lang w:val="ru-RU"/>
        </w:rPr>
        <w:t>Индивидуальное углубленное профилактическое консультирование и разработка индивидуальной программы по ведению здорового образа жизни, рекомендация индивидуальной программы здорового питания</w:t>
      </w:r>
      <w:r>
        <w:rPr>
          <w:rFonts w:ascii="Times New Roman" w:hAnsi="Times New Roman"/>
          <w:sz w:val="24"/>
          <w:szCs w:val="24"/>
          <w:lang w:val="ru-RU"/>
        </w:rPr>
        <w:t>»;</w:t>
      </w:r>
    </w:p>
    <w:p w:rsidR="00C7275F" w:rsidRDefault="00C7275F" w:rsidP="00914D85">
      <w:pPr>
        <w:keepNext/>
        <w:autoSpaceDE w:val="0"/>
        <w:autoSpaceDN w:val="0"/>
        <w:adjustRightInd w:val="0"/>
        <w:spacing w:line="360" w:lineRule="exact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Таблица 3 «</w:t>
      </w:r>
      <w:r w:rsidRPr="00C7275F">
        <w:rPr>
          <w:rFonts w:ascii="Times New Roman" w:hAnsi="Times New Roman"/>
          <w:sz w:val="24"/>
          <w:szCs w:val="24"/>
          <w:lang w:val="ru-RU"/>
        </w:rPr>
        <w:t>Индивидуальное углубленное профилактическое консультирование и разработка индивидуальной программы по ведению здорового образа жизни, рекомендация индивидуальной программы здорового питания с применением телемедицинских технологий</w:t>
      </w:r>
      <w:r>
        <w:rPr>
          <w:rFonts w:ascii="Times New Roman" w:hAnsi="Times New Roman"/>
          <w:sz w:val="24"/>
          <w:szCs w:val="24"/>
          <w:lang w:val="ru-RU"/>
        </w:rPr>
        <w:t>»;</w:t>
      </w:r>
    </w:p>
    <w:p w:rsidR="00914D85" w:rsidRDefault="00C7275F" w:rsidP="00914D85">
      <w:pPr>
        <w:keepNext/>
        <w:autoSpaceDE w:val="0"/>
        <w:autoSpaceDN w:val="0"/>
        <w:adjustRightInd w:val="0"/>
        <w:spacing w:line="360" w:lineRule="exact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Таблица 4 «</w:t>
      </w:r>
      <w:r w:rsidRPr="00C7275F">
        <w:rPr>
          <w:rFonts w:ascii="Times New Roman" w:hAnsi="Times New Roman"/>
          <w:sz w:val="24"/>
          <w:szCs w:val="24"/>
          <w:lang w:val="ru-RU"/>
        </w:rPr>
        <w:t>Групповое углубленное профилактическое консультирование в центре здоровья для взрослых, в том числе с применением телемедицинских технологий</w:t>
      </w:r>
      <w:r w:rsidR="00914D85">
        <w:rPr>
          <w:rFonts w:ascii="Times New Roman" w:hAnsi="Times New Roman"/>
          <w:sz w:val="24"/>
          <w:szCs w:val="24"/>
          <w:lang w:val="ru-RU"/>
        </w:rPr>
        <w:t>».</w:t>
      </w:r>
    </w:p>
    <w:p w:rsidR="00914D85" w:rsidRDefault="00914D85" w:rsidP="00914D85">
      <w:pPr>
        <w:keepNext/>
        <w:autoSpaceDE w:val="0"/>
        <w:autoSpaceDN w:val="0"/>
        <w:adjustRightInd w:val="0"/>
        <w:spacing w:line="360" w:lineRule="exact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Пункт</w:t>
      </w:r>
      <w:r w:rsidRPr="00914D85">
        <w:rPr>
          <w:rFonts w:ascii="Times New Roman" w:hAnsi="Times New Roman"/>
          <w:sz w:val="24"/>
          <w:szCs w:val="24"/>
          <w:lang w:val="ru-RU"/>
        </w:rPr>
        <w:t xml:space="preserve"> 1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14D85">
        <w:rPr>
          <w:rFonts w:ascii="Times New Roman" w:hAnsi="Times New Roman"/>
          <w:sz w:val="24"/>
          <w:szCs w:val="24"/>
          <w:lang w:val="ru-RU"/>
        </w:rPr>
        <w:t>настоящего дополнительного соглашения действу</w:t>
      </w:r>
      <w:r w:rsidR="0007627A">
        <w:rPr>
          <w:rFonts w:ascii="Times New Roman" w:hAnsi="Times New Roman"/>
          <w:sz w:val="24"/>
          <w:szCs w:val="24"/>
          <w:lang w:val="ru-RU"/>
        </w:rPr>
        <w:t>е</w:t>
      </w:r>
      <w:r w:rsidRPr="00914D85">
        <w:rPr>
          <w:rFonts w:ascii="Times New Roman" w:hAnsi="Times New Roman"/>
          <w:sz w:val="24"/>
          <w:szCs w:val="24"/>
          <w:lang w:val="ru-RU"/>
        </w:rPr>
        <w:t xml:space="preserve">т с 1 </w:t>
      </w:r>
      <w:r w:rsidR="003C52E7">
        <w:rPr>
          <w:rFonts w:ascii="Times New Roman" w:hAnsi="Times New Roman"/>
          <w:sz w:val="24"/>
          <w:szCs w:val="24"/>
          <w:lang w:val="ru-RU"/>
        </w:rPr>
        <w:t>м</w:t>
      </w:r>
      <w:r>
        <w:rPr>
          <w:rFonts w:ascii="Times New Roman" w:hAnsi="Times New Roman"/>
          <w:sz w:val="24"/>
          <w:szCs w:val="24"/>
          <w:lang w:val="ru-RU"/>
        </w:rPr>
        <w:t>ая</w:t>
      </w:r>
      <w:r w:rsidRPr="00914D85">
        <w:rPr>
          <w:rFonts w:ascii="Times New Roman" w:hAnsi="Times New Roman"/>
          <w:sz w:val="24"/>
          <w:szCs w:val="24"/>
          <w:lang w:val="ru-RU"/>
        </w:rPr>
        <w:t xml:space="preserve"> 2025г.</w:t>
      </w:r>
    </w:p>
    <w:p w:rsidR="00851ABF" w:rsidRDefault="00851ABF" w:rsidP="00914D85">
      <w:pPr>
        <w:keepNext/>
        <w:autoSpaceDE w:val="0"/>
        <w:autoSpaceDN w:val="0"/>
        <w:adjustRightInd w:val="0"/>
        <w:spacing w:line="360" w:lineRule="exact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</w:t>
      </w:r>
      <w:r w:rsidRPr="00851ABF">
        <w:rPr>
          <w:rFonts w:ascii="Times New Roman" w:hAnsi="Times New Roman"/>
          <w:sz w:val="24"/>
          <w:szCs w:val="24"/>
          <w:lang w:val="ru-RU"/>
        </w:rPr>
        <w:t>. В Приложение 2.6. «Перечень фельдшерских, фельдшерско-акушерских пунктов»  внести изменения согласно Приложению №1 к настоящему дополнительному соглашению</w:t>
      </w:r>
      <w:r w:rsidR="00914D85">
        <w:rPr>
          <w:rFonts w:ascii="Times New Roman" w:hAnsi="Times New Roman"/>
          <w:sz w:val="24"/>
          <w:szCs w:val="24"/>
          <w:lang w:val="ru-RU"/>
        </w:rPr>
        <w:t>,</w:t>
      </w:r>
      <w:r w:rsidR="00914D85" w:rsidRPr="00914D85">
        <w:rPr>
          <w:lang w:val="ru-RU"/>
        </w:rPr>
        <w:t xml:space="preserve"> </w:t>
      </w:r>
      <w:r w:rsidR="00914D85" w:rsidRPr="00914D85">
        <w:rPr>
          <w:rFonts w:ascii="Times New Roman" w:hAnsi="Times New Roman"/>
          <w:sz w:val="24"/>
          <w:szCs w:val="24"/>
          <w:lang w:val="ru-RU"/>
        </w:rPr>
        <w:t xml:space="preserve">действует с 1 </w:t>
      </w:r>
      <w:r w:rsidR="00914D85">
        <w:rPr>
          <w:rFonts w:ascii="Times New Roman" w:hAnsi="Times New Roman"/>
          <w:sz w:val="24"/>
          <w:szCs w:val="24"/>
          <w:lang w:val="ru-RU"/>
        </w:rPr>
        <w:t>апреля</w:t>
      </w:r>
      <w:r w:rsidR="00914D85" w:rsidRPr="00914D85">
        <w:rPr>
          <w:rFonts w:ascii="Times New Roman" w:hAnsi="Times New Roman"/>
          <w:sz w:val="24"/>
          <w:szCs w:val="24"/>
          <w:lang w:val="ru-RU"/>
        </w:rPr>
        <w:t xml:space="preserve"> 2025г.</w:t>
      </w:r>
    </w:p>
    <w:p w:rsidR="00914D85" w:rsidRDefault="00851ABF" w:rsidP="00914D85">
      <w:pPr>
        <w:keepNext/>
        <w:shd w:val="clear" w:color="auto" w:fill="FFFFFF"/>
        <w:spacing w:line="360" w:lineRule="exact"/>
        <w:ind w:firstLine="851"/>
        <w:contextualSpacing/>
        <w:jc w:val="both"/>
        <w:outlineLvl w:val="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3. </w:t>
      </w:r>
      <w:proofErr w:type="gramStart"/>
      <w:r w:rsidRPr="00353191">
        <w:rPr>
          <w:rFonts w:ascii="Times New Roman" w:hAnsi="Times New Roman"/>
          <w:sz w:val="24"/>
          <w:szCs w:val="24"/>
          <w:lang w:val="ru-RU"/>
        </w:rPr>
        <w:t>В Приложение 7 «Критерии определения дифференцированных подушевых нормативов финансирования при расчете стоимости амбулаторной медицинской помощи в медицинских организациях и  медицинской помощи в медицинских организациях, имеющих в своем составе подразделения, оказывающие медицинскую помощь в амбулаторных условиях, стационарных условиях и в условиях дневного стационара</w:t>
      </w:r>
      <w:r>
        <w:rPr>
          <w:rFonts w:ascii="Times New Roman" w:hAnsi="Times New Roman"/>
          <w:sz w:val="24"/>
          <w:szCs w:val="24"/>
          <w:lang w:val="ru-RU"/>
        </w:rPr>
        <w:t>»</w:t>
      </w:r>
      <w:r w:rsidRPr="00353191">
        <w:rPr>
          <w:lang w:val="ru-RU"/>
        </w:rPr>
        <w:t xml:space="preserve"> </w:t>
      </w:r>
      <w:r w:rsidRPr="00353191">
        <w:rPr>
          <w:rFonts w:ascii="Times New Roman" w:hAnsi="Times New Roman"/>
          <w:sz w:val="24"/>
          <w:szCs w:val="24"/>
          <w:lang w:val="ru-RU"/>
        </w:rPr>
        <w:t>внести изменения согласно  Приложения №</w:t>
      </w:r>
      <w:r>
        <w:rPr>
          <w:rFonts w:ascii="Times New Roman" w:hAnsi="Times New Roman"/>
          <w:sz w:val="24"/>
          <w:szCs w:val="24"/>
          <w:lang w:val="ru-RU"/>
        </w:rPr>
        <w:t xml:space="preserve">2 </w:t>
      </w:r>
      <w:r w:rsidRPr="00353191">
        <w:rPr>
          <w:rFonts w:ascii="Times New Roman" w:hAnsi="Times New Roman"/>
          <w:sz w:val="24"/>
          <w:szCs w:val="24"/>
          <w:lang w:val="ru-RU"/>
        </w:rPr>
        <w:t xml:space="preserve"> </w:t>
      </w:r>
      <w:bookmarkStart w:id="0" w:name="_GoBack"/>
      <w:bookmarkEnd w:id="0"/>
      <w:r w:rsidRPr="00353191">
        <w:rPr>
          <w:rFonts w:ascii="Times New Roman" w:hAnsi="Times New Roman"/>
          <w:sz w:val="24"/>
          <w:szCs w:val="24"/>
          <w:lang w:val="ru-RU"/>
        </w:rPr>
        <w:t>к настоящему дополнительному соглашению</w:t>
      </w:r>
      <w:r w:rsidR="00914D85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914D85" w:rsidRPr="006602F6">
        <w:rPr>
          <w:rFonts w:ascii="Times New Roman" w:hAnsi="Times New Roman"/>
          <w:sz w:val="24"/>
          <w:szCs w:val="24"/>
          <w:lang w:val="ru-RU"/>
        </w:rPr>
        <w:t xml:space="preserve">действует с 1 </w:t>
      </w:r>
      <w:r w:rsidR="00914D85">
        <w:rPr>
          <w:rFonts w:ascii="Times New Roman" w:hAnsi="Times New Roman"/>
          <w:sz w:val="24"/>
          <w:szCs w:val="24"/>
          <w:lang w:val="ru-RU"/>
        </w:rPr>
        <w:t>апреля</w:t>
      </w:r>
      <w:r w:rsidR="00914D85" w:rsidRPr="006602F6">
        <w:rPr>
          <w:rFonts w:ascii="Times New Roman" w:hAnsi="Times New Roman"/>
          <w:sz w:val="24"/>
          <w:szCs w:val="24"/>
          <w:lang w:val="ru-RU"/>
        </w:rPr>
        <w:t xml:space="preserve"> 2025г.</w:t>
      </w:r>
      <w:proofErr w:type="gramEnd"/>
    </w:p>
    <w:p w:rsidR="00491503" w:rsidRDefault="00851ABF" w:rsidP="00914D85">
      <w:pPr>
        <w:widowControl w:val="0"/>
        <w:spacing w:after="0" w:line="360" w:lineRule="exact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4</w:t>
      </w:r>
      <w:r w:rsidR="007258B8">
        <w:rPr>
          <w:rFonts w:ascii="Times New Roman" w:hAnsi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lang w:val="ru-RU"/>
        </w:rPr>
        <w:t xml:space="preserve">В </w:t>
      </w:r>
      <w:r w:rsidR="007258B8">
        <w:rPr>
          <w:rFonts w:ascii="Times New Roman" w:hAnsi="Times New Roman"/>
          <w:sz w:val="24"/>
          <w:szCs w:val="24"/>
          <w:lang w:val="ru-RU"/>
        </w:rPr>
        <w:t xml:space="preserve">Приложение </w:t>
      </w:r>
      <w:r>
        <w:rPr>
          <w:rFonts w:ascii="Times New Roman" w:hAnsi="Times New Roman"/>
          <w:sz w:val="24"/>
          <w:szCs w:val="24"/>
          <w:lang w:val="ru-RU"/>
        </w:rPr>
        <w:t>10</w:t>
      </w:r>
      <w:r w:rsidR="003631BF">
        <w:rPr>
          <w:rFonts w:ascii="Times New Roman" w:hAnsi="Times New Roman"/>
          <w:sz w:val="24"/>
          <w:szCs w:val="24"/>
          <w:lang w:val="ru-RU"/>
        </w:rPr>
        <w:t xml:space="preserve"> «Тарифы централизованных служб»</w:t>
      </w:r>
      <w:r w:rsidR="007258B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91503" w:rsidRPr="00491503">
        <w:rPr>
          <w:rFonts w:ascii="Times New Roman" w:hAnsi="Times New Roman"/>
          <w:sz w:val="24"/>
          <w:szCs w:val="24"/>
          <w:lang w:val="ru-RU"/>
        </w:rPr>
        <w:t xml:space="preserve">внести </w:t>
      </w:r>
      <w:r>
        <w:rPr>
          <w:rFonts w:ascii="Times New Roman" w:hAnsi="Times New Roman"/>
          <w:sz w:val="24"/>
          <w:szCs w:val="24"/>
          <w:lang w:val="ru-RU"/>
        </w:rPr>
        <w:t>изменения согласно Приложению №3</w:t>
      </w:r>
      <w:r w:rsidR="00491503" w:rsidRPr="00491503">
        <w:rPr>
          <w:rFonts w:ascii="Times New Roman" w:hAnsi="Times New Roman"/>
          <w:sz w:val="24"/>
          <w:szCs w:val="24"/>
          <w:lang w:val="ru-RU"/>
        </w:rPr>
        <w:t xml:space="preserve"> к настоя</w:t>
      </w:r>
      <w:r w:rsidR="00914D85">
        <w:rPr>
          <w:rFonts w:ascii="Times New Roman" w:hAnsi="Times New Roman"/>
          <w:sz w:val="24"/>
          <w:szCs w:val="24"/>
          <w:lang w:val="ru-RU"/>
        </w:rPr>
        <w:t xml:space="preserve">щему дополнительному соглашению, </w:t>
      </w:r>
      <w:r w:rsidR="00914D85" w:rsidRPr="00914D85">
        <w:rPr>
          <w:rFonts w:ascii="Times New Roman" w:hAnsi="Times New Roman"/>
          <w:sz w:val="24"/>
          <w:szCs w:val="24"/>
          <w:lang w:val="ru-RU"/>
        </w:rPr>
        <w:t xml:space="preserve">действует с 1 </w:t>
      </w:r>
      <w:r w:rsidR="0014789C">
        <w:rPr>
          <w:rFonts w:ascii="Times New Roman" w:hAnsi="Times New Roman"/>
          <w:sz w:val="24"/>
          <w:szCs w:val="24"/>
          <w:lang w:val="ru-RU"/>
        </w:rPr>
        <w:t>м</w:t>
      </w:r>
      <w:r w:rsidR="00914D85" w:rsidRPr="00914D85">
        <w:rPr>
          <w:rFonts w:ascii="Times New Roman" w:hAnsi="Times New Roman"/>
          <w:sz w:val="24"/>
          <w:szCs w:val="24"/>
          <w:lang w:val="ru-RU"/>
        </w:rPr>
        <w:t>ая 2025г.</w:t>
      </w:r>
    </w:p>
    <w:p w:rsidR="00914D85" w:rsidRDefault="00851ABF" w:rsidP="00914D85">
      <w:pPr>
        <w:widowControl w:val="0"/>
        <w:spacing w:after="0" w:line="360" w:lineRule="exact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5. </w:t>
      </w:r>
      <w:r w:rsidRPr="00851ABF">
        <w:rPr>
          <w:rFonts w:ascii="Times New Roman" w:hAnsi="Times New Roman"/>
          <w:sz w:val="24"/>
          <w:szCs w:val="24"/>
          <w:lang w:val="ru-RU"/>
        </w:rPr>
        <w:t xml:space="preserve">В Приложение 20 «Перечень клинико-статистических групп (КСГ) и коэффициентов </w:t>
      </w:r>
      <w:proofErr w:type="gramStart"/>
      <w:r w:rsidRPr="00851ABF">
        <w:rPr>
          <w:rFonts w:ascii="Times New Roman" w:hAnsi="Times New Roman"/>
          <w:sz w:val="24"/>
          <w:szCs w:val="24"/>
          <w:lang w:val="ru-RU"/>
        </w:rPr>
        <w:t>относительной</w:t>
      </w:r>
      <w:proofErr w:type="gramEnd"/>
      <w:r w:rsidRPr="00851ABF">
        <w:rPr>
          <w:rFonts w:ascii="Times New Roman" w:hAnsi="Times New Roman"/>
          <w:sz w:val="24"/>
          <w:szCs w:val="24"/>
          <w:lang w:val="ru-RU"/>
        </w:rPr>
        <w:t xml:space="preserve"> затратоемкости стационара» внести изменения согласно  Приложения №</w:t>
      </w:r>
      <w:r>
        <w:rPr>
          <w:rFonts w:ascii="Times New Roman" w:hAnsi="Times New Roman"/>
          <w:sz w:val="24"/>
          <w:szCs w:val="24"/>
          <w:lang w:val="ru-RU"/>
        </w:rPr>
        <w:t>4</w:t>
      </w:r>
      <w:r w:rsidRPr="00851ABF">
        <w:rPr>
          <w:rFonts w:ascii="Times New Roman" w:hAnsi="Times New Roman"/>
          <w:sz w:val="24"/>
          <w:szCs w:val="24"/>
          <w:lang w:val="ru-RU"/>
        </w:rPr>
        <w:t xml:space="preserve">  к настоя</w:t>
      </w:r>
      <w:r w:rsidR="00914D85">
        <w:rPr>
          <w:rFonts w:ascii="Times New Roman" w:hAnsi="Times New Roman"/>
          <w:sz w:val="24"/>
          <w:szCs w:val="24"/>
          <w:lang w:val="ru-RU"/>
        </w:rPr>
        <w:t xml:space="preserve">щему дополнительному соглашению, </w:t>
      </w:r>
      <w:r w:rsidR="00914D85" w:rsidRPr="00914D85">
        <w:rPr>
          <w:rFonts w:ascii="Times New Roman" w:hAnsi="Times New Roman"/>
          <w:sz w:val="24"/>
          <w:szCs w:val="24"/>
          <w:lang w:val="ru-RU"/>
        </w:rPr>
        <w:t xml:space="preserve">действует с 1 </w:t>
      </w:r>
      <w:r w:rsidR="00914D85">
        <w:rPr>
          <w:rFonts w:ascii="Times New Roman" w:hAnsi="Times New Roman"/>
          <w:sz w:val="24"/>
          <w:szCs w:val="24"/>
          <w:lang w:val="ru-RU"/>
        </w:rPr>
        <w:t>марта</w:t>
      </w:r>
      <w:r w:rsidR="00914D85" w:rsidRPr="00914D85">
        <w:rPr>
          <w:rFonts w:ascii="Times New Roman" w:hAnsi="Times New Roman"/>
          <w:sz w:val="24"/>
          <w:szCs w:val="24"/>
          <w:lang w:val="ru-RU"/>
        </w:rPr>
        <w:t xml:space="preserve"> 2025г.</w:t>
      </w:r>
    </w:p>
    <w:p w:rsidR="0041366A" w:rsidRDefault="00851ABF" w:rsidP="00914D85">
      <w:pPr>
        <w:widowControl w:val="0"/>
        <w:spacing w:after="0" w:line="360" w:lineRule="exact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6. </w:t>
      </w:r>
      <w:r w:rsidR="0003244E" w:rsidRPr="0003244E">
        <w:rPr>
          <w:rFonts w:ascii="Times New Roman" w:hAnsi="Times New Roman"/>
          <w:sz w:val="24"/>
          <w:szCs w:val="24"/>
          <w:lang w:val="ru-RU"/>
        </w:rPr>
        <w:t>В Приложение 22 «Поправочные коэффициенты оплаты клинико-статистических групп (КСГ)» внести изменения согласно  Приложению №</w:t>
      </w:r>
      <w:r w:rsidR="0003244E">
        <w:rPr>
          <w:rFonts w:ascii="Times New Roman" w:hAnsi="Times New Roman"/>
          <w:sz w:val="24"/>
          <w:szCs w:val="24"/>
          <w:lang w:val="ru-RU"/>
        </w:rPr>
        <w:t>5</w:t>
      </w:r>
      <w:r w:rsidR="0003244E" w:rsidRPr="0003244E">
        <w:rPr>
          <w:rFonts w:ascii="Times New Roman" w:hAnsi="Times New Roman"/>
          <w:sz w:val="24"/>
          <w:szCs w:val="24"/>
          <w:lang w:val="ru-RU"/>
        </w:rPr>
        <w:t xml:space="preserve"> к настоящему дополнительному согла</w:t>
      </w:r>
      <w:r w:rsidR="00914D85">
        <w:rPr>
          <w:rFonts w:ascii="Times New Roman" w:hAnsi="Times New Roman"/>
          <w:sz w:val="24"/>
          <w:szCs w:val="24"/>
          <w:lang w:val="ru-RU"/>
        </w:rPr>
        <w:t xml:space="preserve">шению, </w:t>
      </w:r>
      <w:r w:rsidR="00914D85" w:rsidRPr="00914D85">
        <w:rPr>
          <w:rFonts w:ascii="Times New Roman" w:hAnsi="Times New Roman"/>
          <w:sz w:val="24"/>
          <w:szCs w:val="24"/>
          <w:lang w:val="ru-RU"/>
        </w:rPr>
        <w:t>действует с 1 апреля 2025г.</w:t>
      </w:r>
    </w:p>
    <w:p w:rsidR="00914D85" w:rsidRDefault="004C4E82" w:rsidP="00914D85">
      <w:pPr>
        <w:widowControl w:val="0"/>
        <w:spacing w:after="0" w:line="360" w:lineRule="exact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7. В Приложение 24 «</w:t>
      </w:r>
      <w:r w:rsidRPr="004C4E82">
        <w:rPr>
          <w:rFonts w:ascii="Times New Roman" w:hAnsi="Times New Roman"/>
          <w:sz w:val="24"/>
          <w:szCs w:val="24"/>
          <w:lang w:val="ru-RU"/>
        </w:rPr>
        <w:t>Тариф  койко-дня сестринского ухода</w:t>
      </w:r>
      <w:r>
        <w:rPr>
          <w:rFonts w:ascii="Times New Roman" w:hAnsi="Times New Roman"/>
          <w:sz w:val="24"/>
          <w:szCs w:val="24"/>
          <w:lang w:val="ru-RU"/>
        </w:rPr>
        <w:t>»</w:t>
      </w:r>
      <w:r w:rsidRPr="004C4E82">
        <w:rPr>
          <w:lang w:val="ru-RU"/>
        </w:rPr>
        <w:t xml:space="preserve"> </w:t>
      </w:r>
      <w:r w:rsidRPr="004C4E82">
        <w:rPr>
          <w:rFonts w:ascii="Times New Roman" w:hAnsi="Times New Roman"/>
          <w:sz w:val="24"/>
          <w:szCs w:val="24"/>
          <w:lang w:val="ru-RU"/>
        </w:rPr>
        <w:t>внести изменения согласно  Приложению №</w:t>
      </w:r>
      <w:r>
        <w:rPr>
          <w:rFonts w:ascii="Times New Roman" w:hAnsi="Times New Roman"/>
          <w:sz w:val="24"/>
          <w:szCs w:val="24"/>
          <w:lang w:val="ru-RU"/>
        </w:rPr>
        <w:t>6</w:t>
      </w:r>
      <w:r w:rsidRPr="004C4E82">
        <w:rPr>
          <w:rFonts w:ascii="Times New Roman" w:hAnsi="Times New Roman"/>
          <w:sz w:val="24"/>
          <w:szCs w:val="24"/>
          <w:lang w:val="ru-RU"/>
        </w:rPr>
        <w:t xml:space="preserve"> к настоя</w:t>
      </w:r>
      <w:r w:rsidR="00914D85">
        <w:rPr>
          <w:rFonts w:ascii="Times New Roman" w:hAnsi="Times New Roman"/>
          <w:sz w:val="24"/>
          <w:szCs w:val="24"/>
          <w:lang w:val="ru-RU"/>
        </w:rPr>
        <w:t xml:space="preserve">щему дополнительному соглашению, </w:t>
      </w:r>
      <w:r w:rsidR="00914D85" w:rsidRPr="00914D85">
        <w:rPr>
          <w:rFonts w:ascii="Times New Roman" w:hAnsi="Times New Roman"/>
          <w:sz w:val="24"/>
          <w:szCs w:val="24"/>
          <w:lang w:val="ru-RU"/>
        </w:rPr>
        <w:t>действует с 1 апреля 2025г.</w:t>
      </w:r>
    </w:p>
    <w:p w:rsidR="00914D85" w:rsidRDefault="004C4E82" w:rsidP="00914D85">
      <w:pPr>
        <w:widowControl w:val="0"/>
        <w:spacing w:after="0" w:line="360" w:lineRule="exact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8</w:t>
      </w:r>
      <w:r w:rsidR="0041366A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41366A" w:rsidRPr="0041366A">
        <w:rPr>
          <w:rFonts w:ascii="Times New Roman" w:hAnsi="Times New Roman"/>
          <w:sz w:val="24"/>
          <w:szCs w:val="24"/>
          <w:lang w:val="ru-RU"/>
        </w:rPr>
        <w:t>В Приложение 25 «Коэффициенты и дифференцированный подушевой норматив финансирования по скорой медицинской помощи» внести и</w:t>
      </w:r>
      <w:r w:rsidR="0041366A">
        <w:rPr>
          <w:rFonts w:ascii="Times New Roman" w:hAnsi="Times New Roman"/>
          <w:sz w:val="24"/>
          <w:szCs w:val="24"/>
          <w:lang w:val="ru-RU"/>
        </w:rPr>
        <w:t>зменения согласно  Приложению №</w:t>
      </w:r>
      <w:r>
        <w:rPr>
          <w:rFonts w:ascii="Times New Roman" w:hAnsi="Times New Roman"/>
          <w:sz w:val="24"/>
          <w:szCs w:val="24"/>
          <w:lang w:val="ru-RU"/>
        </w:rPr>
        <w:t>7</w:t>
      </w:r>
      <w:r w:rsidR="0041366A" w:rsidRPr="0041366A">
        <w:rPr>
          <w:rFonts w:ascii="Times New Roman" w:hAnsi="Times New Roman"/>
          <w:sz w:val="24"/>
          <w:szCs w:val="24"/>
          <w:lang w:val="ru-RU"/>
        </w:rPr>
        <w:t xml:space="preserve">  к настоящему дополнительному соглашению</w:t>
      </w:r>
      <w:r w:rsidR="00914D85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914D85" w:rsidRPr="00914D85">
        <w:rPr>
          <w:rFonts w:ascii="Times New Roman" w:hAnsi="Times New Roman"/>
          <w:sz w:val="24"/>
          <w:szCs w:val="24"/>
          <w:lang w:val="ru-RU"/>
        </w:rPr>
        <w:t>действует с 1 апреля 2025г.</w:t>
      </w:r>
    </w:p>
    <w:p w:rsidR="00914D85" w:rsidRDefault="004C4E82" w:rsidP="00914D85">
      <w:pPr>
        <w:widowControl w:val="0"/>
        <w:spacing w:after="0" w:line="360" w:lineRule="exact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9</w:t>
      </w:r>
      <w:r w:rsidR="001A5289">
        <w:rPr>
          <w:rFonts w:ascii="Times New Roman" w:hAnsi="Times New Roman"/>
          <w:sz w:val="24"/>
          <w:szCs w:val="24"/>
          <w:lang w:val="ru-RU"/>
        </w:rPr>
        <w:t>. Утвердить Приложение 51 «Тарифы Центров здоровья» с Таблицами 1-4 согласно Приложению №</w:t>
      </w:r>
      <w:r>
        <w:rPr>
          <w:rFonts w:ascii="Times New Roman" w:hAnsi="Times New Roman"/>
          <w:sz w:val="24"/>
          <w:szCs w:val="24"/>
          <w:lang w:val="ru-RU"/>
        </w:rPr>
        <w:t>8</w:t>
      </w:r>
      <w:r w:rsidR="001A528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A5289" w:rsidRPr="001A5289">
        <w:rPr>
          <w:rFonts w:ascii="Times New Roman" w:hAnsi="Times New Roman"/>
          <w:sz w:val="24"/>
          <w:szCs w:val="24"/>
          <w:lang w:val="ru-RU"/>
        </w:rPr>
        <w:t>к настоя</w:t>
      </w:r>
      <w:r w:rsidR="00914D85">
        <w:rPr>
          <w:rFonts w:ascii="Times New Roman" w:hAnsi="Times New Roman"/>
          <w:sz w:val="24"/>
          <w:szCs w:val="24"/>
          <w:lang w:val="ru-RU"/>
        </w:rPr>
        <w:t xml:space="preserve">щему дополнительному соглашению, </w:t>
      </w:r>
      <w:r w:rsidR="00914D85" w:rsidRPr="00914D85">
        <w:rPr>
          <w:rFonts w:ascii="Times New Roman" w:hAnsi="Times New Roman"/>
          <w:sz w:val="24"/>
          <w:szCs w:val="24"/>
          <w:lang w:val="ru-RU"/>
        </w:rPr>
        <w:t xml:space="preserve">действует с 1 </w:t>
      </w:r>
      <w:r w:rsidR="00914D85">
        <w:rPr>
          <w:rFonts w:ascii="Times New Roman" w:hAnsi="Times New Roman"/>
          <w:sz w:val="24"/>
          <w:szCs w:val="24"/>
          <w:lang w:val="ru-RU"/>
        </w:rPr>
        <w:t>мая</w:t>
      </w:r>
      <w:r w:rsidR="00914D85" w:rsidRPr="00914D85">
        <w:rPr>
          <w:rFonts w:ascii="Times New Roman" w:hAnsi="Times New Roman"/>
          <w:sz w:val="24"/>
          <w:szCs w:val="24"/>
          <w:lang w:val="ru-RU"/>
        </w:rPr>
        <w:t xml:space="preserve"> 2025г.</w:t>
      </w:r>
    </w:p>
    <w:p w:rsidR="00930417" w:rsidRDefault="00930417" w:rsidP="00930417">
      <w:pPr>
        <w:widowControl w:val="0"/>
        <w:spacing w:after="0" w:line="360" w:lineRule="auto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</w:p>
    <w:p w:rsidR="00914D85" w:rsidRDefault="00914D85" w:rsidP="00930417">
      <w:pPr>
        <w:widowControl w:val="0"/>
        <w:spacing w:after="0" w:line="360" w:lineRule="auto"/>
        <w:ind w:firstLine="851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C83CD4" w:rsidRPr="006E48E4" w:rsidRDefault="00DC56EF" w:rsidP="00930417">
      <w:pPr>
        <w:widowControl w:val="0"/>
        <w:spacing w:after="0" w:line="360" w:lineRule="auto"/>
        <w:ind w:firstLine="851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C56EF">
        <w:rPr>
          <w:rFonts w:ascii="Times New Roman" w:hAnsi="Times New Roman"/>
          <w:b/>
          <w:sz w:val="24"/>
          <w:szCs w:val="24"/>
          <w:lang w:val="ru-RU"/>
        </w:rPr>
        <w:lastRenderedPageBreak/>
        <w:t>ПО</w:t>
      </w:r>
      <w:r w:rsidR="00C83CD4" w:rsidRPr="00DC56EF">
        <w:rPr>
          <w:rFonts w:ascii="Times New Roman" w:hAnsi="Times New Roman"/>
          <w:b/>
          <w:sz w:val="24"/>
          <w:szCs w:val="24"/>
          <w:lang w:val="ru-RU"/>
        </w:rPr>
        <w:t>ДПИСИ СТОРОН</w:t>
      </w:r>
      <w:r w:rsidR="00C83CD4" w:rsidRPr="006E48E4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C83CD4" w:rsidRPr="006E48E4" w:rsidRDefault="00C83CD4" w:rsidP="00C83CD4">
      <w:pPr>
        <w:keepNext/>
        <w:keepLines/>
        <w:ind w:left="1211"/>
        <w:contextualSpacing/>
        <w:rPr>
          <w:sz w:val="24"/>
          <w:szCs w:val="24"/>
          <w:lang w:val="ru-RU"/>
        </w:rPr>
      </w:pPr>
    </w:p>
    <w:p w:rsidR="00C83CD4" w:rsidRPr="006E48E4" w:rsidRDefault="00C83CD4" w:rsidP="00C83CD4">
      <w:pPr>
        <w:keepNext/>
        <w:keepLines/>
        <w:ind w:left="1211"/>
        <w:contextualSpacing/>
        <w:rPr>
          <w:sz w:val="26"/>
          <w:szCs w:val="26"/>
          <w:lang w:val="ru-RU"/>
        </w:rPr>
      </w:pPr>
    </w:p>
    <w:tbl>
      <w:tblPr>
        <w:tblW w:w="6241" w:type="pct"/>
        <w:tblLayout w:type="fixed"/>
        <w:tblLook w:val="01E0" w:firstRow="1" w:lastRow="1" w:firstColumn="1" w:lastColumn="1" w:noHBand="0" w:noVBand="0"/>
      </w:tblPr>
      <w:tblGrid>
        <w:gridCol w:w="3135"/>
        <w:gridCol w:w="2607"/>
        <w:gridCol w:w="3579"/>
        <w:gridCol w:w="2626"/>
      </w:tblGrid>
      <w:tr w:rsidR="00C83CD4" w:rsidRPr="0007627A" w:rsidTr="00BE4FF7">
        <w:tc>
          <w:tcPr>
            <w:tcW w:w="1312" w:type="pct"/>
          </w:tcPr>
          <w:p w:rsidR="00C83CD4" w:rsidRPr="006E48E4" w:rsidRDefault="00C83CD4" w:rsidP="00BE4FF7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Министерство здравоохранения Республики Саха (Якутия)</w:t>
            </w:r>
          </w:p>
          <w:p w:rsidR="00C83CD4" w:rsidRPr="006E48E4" w:rsidRDefault="00C83CD4" w:rsidP="00BE4FF7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C83CD4" w:rsidRPr="006E48E4" w:rsidRDefault="00C83CD4" w:rsidP="00BE4FF7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______________________</w:t>
            </w:r>
          </w:p>
          <w:p w:rsidR="00C83CD4" w:rsidRPr="006E48E4" w:rsidRDefault="00C83CD4" w:rsidP="00BE4FF7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Афанасьева</w:t>
            </w:r>
            <w: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 xml:space="preserve"> </w:t>
            </w:r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Л.Н.</w:t>
            </w:r>
          </w:p>
          <w:p w:rsidR="00C83CD4" w:rsidRPr="006E48E4" w:rsidRDefault="00C83CD4" w:rsidP="00BE4FF7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1" w:type="pct"/>
          </w:tcPr>
          <w:p w:rsidR="00C83CD4" w:rsidRPr="006E48E4" w:rsidRDefault="00C83CD4" w:rsidP="00BE4FF7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498" w:type="pct"/>
          </w:tcPr>
          <w:p w:rsidR="00C83CD4" w:rsidRPr="006E48E4" w:rsidRDefault="00C83CD4" w:rsidP="00BE4FF7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Территориальный фонд обязательного медицинского страхования Республики Саха (Якутия)</w:t>
            </w:r>
          </w:p>
          <w:p w:rsidR="00C83CD4" w:rsidRPr="006E48E4" w:rsidRDefault="00C83CD4" w:rsidP="00BE4FF7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C83CD4" w:rsidRPr="006E48E4" w:rsidRDefault="00C83CD4" w:rsidP="00BE4FF7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 xml:space="preserve">        __________________</w:t>
            </w:r>
          </w:p>
          <w:p w:rsidR="00C83CD4" w:rsidRPr="006E48E4" w:rsidRDefault="00C83CD4" w:rsidP="00BE4FF7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Горохов А.В.</w:t>
            </w:r>
          </w:p>
          <w:p w:rsidR="00C83CD4" w:rsidRPr="006E48E4" w:rsidRDefault="00C83CD4" w:rsidP="00BE4FF7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9" w:type="pct"/>
          </w:tcPr>
          <w:p w:rsidR="00C83CD4" w:rsidRPr="006E48E4" w:rsidRDefault="00C83CD4" w:rsidP="00BE4FF7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</w:tr>
      <w:tr w:rsidR="00C83CD4" w:rsidRPr="006E48E4" w:rsidTr="00BE4FF7">
        <w:trPr>
          <w:trHeight w:val="226"/>
        </w:trPr>
        <w:tc>
          <w:tcPr>
            <w:tcW w:w="1312" w:type="pct"/>
          </w:tcPr>
          <w:p w:rsidR="00C83CD4" w:rsidRPr="006E48E4" w:rsidRDefault="00C83CD4" w:rsidP="00BE4FF7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C83CD4" w:rsidRPr="006E48E4" w:rsidRDefault="00C83CD4" w:rsidP="00BE4FF7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C83CD4" w:rsidRPr="006E48E4" w:rsidRDefault="00C83CD4" w:rsidP="00BE4FF7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C83CD4" w:rsidRPr="006E48E4" w:rsidRDefault="00C83CD4" w:rsidP="00BE4FF7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C83CD4" w:rsidRPr="006E48E4" w:rsidRDefault="00C83CD4" w:rsidP="00BE4FF7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 xml:space="preserve">Якутская республиканская организация профсоюза работников здравоохранения РФ </w:t>
            </w:r>
          </w:p>
          <w:p w:rsidR="00C83CD4" w:rsidRPr="006E48E4" w:rsidRDefault="00C83CD4" w:rsidP="00BE4FF7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C83CD4" w:rsidRPr="006E48E4" w:rsidRDefault="00C83CD4" w:rsidP="00BE4FF7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___________________</w:t>
            </w:r>
          </w:p>
          <w:p w:rsidR="00C83CD4" w:rsidRPr="006E48E4" w:rsidRDefault="00C83CD4" w:rsidP="00BE4FF7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Бугаева П.Т.</w:t>
            </w:r>
          </w:p>
          <w:p w:rsidR="00C83CD4" w:rsidRPr="006E48E4" w:rsidRDefault="00C83CD4" w:rsidP="00BE4FF7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1" w:type="pct"/>
          </w:tcPr>
          <w:p w:rsidR="00C83CD4" w:rsidRPr="006E48E4" w:rsidRDefault="00C83CD4" w:rsidP="00BE4FF7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498" w:type="pct"/>
          </w:tcPr>
          <w:p w:rsidR="00C83CD4" w:rsidRPr="006E48E4" w:rsidRDefault="00C83CD4" w:rsidP="00BE4FF7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C83CD4" w:rsidRPr="006E48E4" w:rsidRDefault="00C83CD4" w:rsidP="00BE4FF7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C83CD4" w:rsidRPr="006E48E4" w:rsidRDefault="00C83CD4" w:rsidP="00BE4FF7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C83CD4" w:rsidRPr="006E48E4" w:rsidRDefault="00C83CD4" w:rsidP="00BE4FF7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C83CD4" w:rsidRPr="006E48E4" w:rsidRDefault="00C83CD4" w:rsidP="00BE4FF7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 xml:space="preserve">АО  </w:t>
            </w:r>
          </w:p>
          <w:p w:rsidR="00C83CD4" w:rsidRPr="006E48E4" w:rsidRDefault="00C83CD4" w:rsidP="00BE4FF7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 xml:space="preserve"> «СМК</w:t>
            </w:r>
          </w:p>
          <w:p w:rsidR="00C83CD4" w:rsidRPr="006E48E4" w:rsidRDefault="00C83CD4" w:rsidP="00BE4FF7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Сахамедстрах»</w:t>
            </w:r>
          </w:p>
          <w:p w:rsidR="00C83CD4" w:rsidRPr="006E48E4" w:rsidRDefault="00C83CD4" w:rsidP="00BE4FF7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C83CD4" w:rsidRPr="006E48E4" w:rsidRDefault="00C83CD4" w:rsidP="00BE4FF7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C83CD4" w:rsidRPr="006E48E4" w:rsidRDefault="00C83CD4" w:rsidP="00BE4FF7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C83CD4" w:rsidRPr="006E48E4" w:rsidRDefault="00C83CD4" w:rsidP="00BE4FF7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______________</w:t>
            </w:r>
          </w:p>
          <w:p w:rsidR="00C83CD4" w:rsidRPr="006E48E4" w:rsidRDefault="00C83CD4" w:rsidP="00BE4FF7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Варфоломеева Г.Д.</w:t>
            </w:r>
          </w:p>
          <w:p w:rsidR="00C83CD4" w:rsidRPr="006E48E4" w:rsidRDefault="00C83CD4" w:rsidP="00BE4FF7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9" w:type="pct"/>
          </w:tcPr>
          <w:p w:rsidR="00C83CD4" w:rsidRPr="006E48E4" w:rsidRDefault="00C83CD4" w:rsidP="00BE4FF7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</w:tr>
      <w:tr w:rsidR="00C83CD4" w:rsidRPr="0007627A" w:rsidTr="00BE4FF7">
        <w:tc>
          <w:tcPr>
            <w:tcW w:w="1312" w:type="pct"/>
          </w:tcPr>
          <w:p w:rsidR="00C83CD4" w:rsidRPr="006E48E4" w:rsidRDefault="00C83CD4" w:rsidP="00BE4FF7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C83CD4" w:rsidRPr="006E48E4" w:rsidRDefault="00C83CD4" w:rsidP="00BE4FF7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C83CD4" w:rsidRPr="006E48E4" w:rsidRDefault="00C83CD4" w:rsidP="00BE4FF7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C83CD4" w:rsidRPr="006E48E4" w:rsidRDefault="00C83CD4" w:rsidP="00BE4FF7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C83CD4" w:rsidRPr="006E48E4" w:rsidRDefault="00C83CD4" w:rsidP="00BE4FF7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C83CD4" w:rsidRPr="006E48E4" w:rsidRDefault="00C83CD4" w:rsidP="00BE4F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Общественная организация «Общество хирургов Республики Саха (Якутия)»</w:t>
            </w:r>
          </w:p>
          <w:p w:rsidR="00C83CD4" w:rsidRPr="006E48E4" w:rsidRDefault="00C83CD4" w:rsidP="00BE4F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C83CD4" w:rsidRPr="006E48E4" w:rsidRDefault="00C83CD4" w:rsidP="00BE4F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______________________</w:t>
            </w:r>
          </w:p>
          <w:p w:rsidR="00C83CD4" w:rsidRPr="006E48E4" w:rsidRDefault="00C83CD4" w:rsidP="00BE4FF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Винокуров М.М.</w:t>
            </w:r>
          </w:p>
          <w:p w:rsidR="00C83CD4" w:rsidRPr="006E48E4" w:rsidRDefault="00C83CD4" w:rsidP="00BE4FF7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1" w:type="pct"/>
          </w:tcPr>
          <w:p w:rsidR="00C83CD4" w:rsidRPr="006E48E4" w:rsidRDefault="00C83CD4" w:rsidP="00BE4FF7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498" w:type="pct"/>
          </w:tcPr>
          <w:p w:rsidR="00C83CD4" w:rsidRPr="006E48E4" w:rsidRDefault="00C83CD4" w:rsidP="00BE4FF7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099" w:type="pct"/>
          </w:tcPr>
          <w:p w:rsidR="00C83CD4" w:rsidRPr="006E48E4" w:rsidRDefault="00C83CD4" w:rsidP="00BE4FF7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</w:tr>
    </w:tbl>
    <w:p w:rsidR="00C83CD4" w:rsidRPr="0031541D" w:rsidRDefault="00C83CD4" w:rsidP="00C83CD4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83CD4" w:rsidRPr="00F06BBB" w:rsidRDefault="00C83CD4" w:rsidP="00C83CD4">
      <w:pPr>
        <w:keepNext/>
        <w:keepLines/>
        <w:spacing w:line="240" w:lineRule="auto"/>
        <w:ind w:firstLine="851"/>
        <w:contextualSpacing/>
        <w:jc w:val="both"/>
        <w:rPr>
          <w:lang w:val="ru-RU"/>
        </w:rPr>
      </w:pPr>
    </w:p>
    <w:p w:rsidR="00C83CD4" w:rsidRPr="00013448" w:rsidRDefault="00C83CD4" w:rsidP="00C83CD4">
      <w:pPr>
        <w:pStyle w:val="a5"/>
        <w:keepNext/>
        <w:keepLines/>
        <w:spacing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C83CD4" w:rsidRPr="00013448" w:rsidRDefault="00C83CD4" w:rsidP="00C83CD4">
      <w:pPr>
        <w:pStyle w:val="a5"/>
        <w:keepNext/>
        <w:keepLines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83CD4" w:rsidRDefault="00C83CD4" w:rsidP="0070566C">
      <w:pPr>
        <w:keepNext/>
        <w:keepLines/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0566C" w:rsidRDefault="0070566C" w:rsidP="0070566C">
      <w:pPr>
        <w:keepNext/>
        <w:keepLines/>
        <w:autoSpaceDE w:val="0"/>
        <w:autoSpaceDN w:val="0"/>
        <w:adjustRightInd w:val="0"/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0566C" w:rsidRPr="00311950" w:rsidRDefault="0070566C" w:rsidP="0070566C">
      <w:pPr>
        <w:keepNext/>
        <w:keepLines/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F6054" w:rsidRPr="0070566C" w:rsidRDefault="005F6054">
      <w:pPr>
        <w:rPr>
          <w:lang w:val="ru-RU"/>
        </w:rPr>
      </w:pPr>
    </w:p>
    <w:sectPr w:rsidR="005F6054" w:rsidRPr="0070566C" w:rsidSect="00914D85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A5419"/>
    <w:multiLevelType w:val="multilevel"/>
    <w:tmpl w:val="0CAA37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66C"/>
    <w:rsid w:val="0003244E"/>
    <w:rsid w:val="00035F43"/>
    <w:rsid w:val="000712B5"/>
    <w:rsid w:val="0007627A"/>
    <w:rsid w:val="0014789C"/>
    <w:rsid w:val="001A27E7"/>
    <w:rsid w:val="001A5289"/>
    <w:rsid w:val="00200661"/>
    <w:rsid w:val="00237679"/>
    <w:rsid w:val="002456BA"/>
    <w:rsid w:val="0029790B"/>
    <w:rsid w:val="002F5993"/>
    <w:rsid w:val="00333B40"/>
    <w:rsid w:val="003631BF"/>
    <w:rsid w:val="0039380C"/>
    <w:rsid w:val="003C52E7"/>
    <w:rsid w:val="003F0A29"/>
    <w:rsid w:val="0041366A"/>
    <w:rsid w:val="004729D8"/>
    <w:rsid w:val="00491503"/>
    <w:rsid w:val="004B3F90"/>
    <w:rsid w:val="004C4E82"/>
    <w:rsid w:val="004D7579"/>
    <w:rsid w:val="005F6054"/>
    <w:rsid w:val="006602F6"/>
    <w:rsid w:val="006605E5"/>
    <w:rsid w:val="00673E06"/>
    <w:rsid w:val="006C517C"/>
    <w:rsid w:val="006E3455"/>
    <w:rsid w:val="0070566C"/>
    <w:rsid w:val="007258B8"/>
    <w:rsid w:val="00811FE1"/>
    <w:rsid w:val="00820D8D"/>
    <w:rsid w:val="00851ABF"/>
    <w:rsid w:val="00880BE2"/>
    <w:rsid w:val="008E3335"/>
    <w:rsid w:val="00914D85"/>
    <w:rsid w:val="00930417"/>
    <w:rsid w:val="009E77DD"/>
    <w:rsid w:val="00A12B2C"/>
    <w:rsid w:val="00A41D36"/>
    <w:rsid w:val="00A77FE1"/>
    <w:rsid w:val="00AB17DA"/>
    <w:rsid w:val="00B34CB6"/>
    <w:rsid w:val="00B423B0"/>
    <w:rsid w:val="00B56182"/>
    <w:rsid w:val="00B619C7"/>
    <w:rsid w:val="00B6478B"/>
    <w:rsid w:val="00BA1F01"/>
    <w:rsid w:val="00BE4FF7"/>
    <w:rsid w:val="00C66BE8"/>
    <w:rsid w:val="00C7275F"/>
    <w:rsid w:val="00C83CD4"/>
    <w:rsid w:val="00C90459"/>
    <w:rsid w:val="00CA2DFD"/>
    <w:rsid w:val="00CA3EB9"/>
    <w:rsid w:val="00CB46B5"/>
    <w:rsid w:val="00CB5887"/>
    <w:rsid w:val="00DA2464"/>
    <w:rsid w:val="00DA4056"/>
    <w:rsid w:val="00DA5436"/>
    <w:rsid w:val="00DC56EF"/>
    <w:rsid w:val="00E53870"/>
    <w:rsid w:val="00EE21D5"/>
    <w:rsid w:val="00F57E86"/>
    <w:rsid w:val="00FB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66C"/>
    <w:rPr>
      <w:rFonts w:ascii="Calibri" w:eastAsia="Times New Roman" w:hAnsi="Calibri" w:cs="Times New Roman"/>
      <w:lang w:val="en-US" w:bidi="en-US"/>
    </w:rPr>
  </w:style>
  <w:style w:type="paragraph" w:styleId="1">
    <w:name w:val="heading 1"/>
    <w:basedOn w:val="a"/>
    <w:link w:val="10"/>
    <w:uiPriority w:val="9"/>
    <w:qFormat/>
    <w:rsid w:val="00AB17D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17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"/>
    <w:basedOn w:val="a"/>
    <w:link w:val="a4"/>
    <w:rsid w:val="0070566C"/>
    <w:pPr>
      <w:spacing w:after="0" w:line="240" w:lineRule="auto"/>
      <w:jc w:val="both"/>
    </w:pPr>
    <w:rPr>
      <w:rFonts w:ascii="Times New Roman" w:hAnsi="Times New Roman"/>
      <w:sz w:val="28"/>
      <w:szCs w:val="20"/>
      <w:lang w:val="ru-RU" w:eastAsia="ru-RU" w:bidi="ar-SA"/>
    </w:rPr>
  </w:style>
  <w:style w:type="character" w:customStyle="1" w:styleId="a4">
    <w:name w:val="Основной текст Знак"/>
    <w:basedOn w:val="a0"/>
    <w:link w:val="a3"/>
    <w:rsid w:val="0070566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link w:val="a6"/>
    <w:uiPriority w:val="1"/>
    <w:qFormat/>
    <w:rsid w:val="00C83CD4"/>
    <w:pPr>
      <w:ind w:left="720"/>
      <w:contextualSpacing/>
    </w:pPr>
  </w:style>
  <w:style w:type="character" w:customStyle="1" w:styleId="a6">
    <w:name w:val="Абзац списка Знак"/>
    <w:link w:val="a5"/>
    <w:uiPriority w:val="1"/>
    <w:locked/>
    <w:rsid w:val="00C83CD4"/>
    <w:rPr>
      <w:rFonts w:ascii="Calibri" w:eastAsia="Times New Roman" w:hAnsi="Calibri" w:cs="Times New Roman"/>
      <w:lang w:val="en-US" w:bidi="en-US"/>
    </w:rPr>
  </w:style>
  <w:style w:type="table" w:styleId="a7">
    <w:name w:val="Table Grid"/>
    <w:basedOn w:val="a1"/>
    <w:uiPriority w:val="59"/>
    <w:rsid w:val="00E53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66C"/>
    <w:rPr>
      <w:rFonts w:ascii="Calibri" w:eastAsia="Times New Roman" w:hAnsi="Calibri" w:cs="Times New Roman"/>
      <w:lang w:val="en-US" w:bidi="en-US"/>
    </w:rPr>
  </w:style>
  <w:style w:type="paragraph" w:styleId="1">
    <w:name w:val="heading 1"/>
    <w:basedOn w:val="a"/>
    <w:link w:val="10"/>
    <w:uiPriority w:val="9"/>
    <w:qFormat/>
    <w:rsid w:val="00AB17D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17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"/>
    <w:basedOn w:val="a"/>
    <w:link w:val="a4"/>
    <w:rsid w:val="0070566C"/>
    <w:pPr>
      <w:spacing w:after="0" w:line="240" w:lineRule="auto"/>
      <w:jc w:val="both"/>
    </w:pPr>
    <w:rPr>
      <w:rFonts w:ascii="Times New Roman" w:hAnsi="Times New Roman"/>
      <w:sz w:val="28"/>
      <w:szCs w:val="20"/>
      <w:lang w:val="ru-RU" w:eastAsia="ru-RU" w:bidi="ar-SA"/>
    </w:rPr>
  </w:style>
  <w:style w:type="character" w:customStyle="1" w:styleId="a4">
    <w:name w:val="Основной текст Знак"/>
    <w:basedOn w:val="a0"/>
    <w:link w:val="a3"/>
    <w:rsid w:val="0070566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link w:val="a6"/>
    <w:uiPriority w:val="1"/>
    <w:qFormat/>
    <w:rsid w:val="00C83CD4"/>
    <w:pPr>
      <w:ind w:left="720"/>
      <w:contextualSpacing/>
    </w:pPr>
  </w:style>
  <w:style w:type="character" w:customStyle="1" w:styleId="a6">
    <w:name w:val="Абзац списка Знак"/>
    <w:link w:val="a5"/>
    <w:uiPriority w:val="1"/>
    <w:locked/>
    <w:rsid w:val="00C83CD4"/>
    <w:rPr>
      <w:rFonts w:ascii="Calibri" w:eastAsia="Times New Roman" w:hAnsi="Calibri" w:cs="Times New Roman"/>
      <w:lang w:val="en-US" w:bidi="en-US"/>
    </w:rPr>
  </w:style>
  <w:style w:type="table" w:styleId="a7">
    <w:name w:val="Table Grid"/>
    <w:basedOn w:val="a1"/>
    <w:uiPriority w:val="59"/>
    <w:rsid w:val="00E53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825</Words>
  <Characters>4707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noeva</cp:lastModifiedBy>
  <cp:revision>15</cp:revision>
  <dcterms:created xsi:type="dcterms:W3CDTF">2025-04-22T09:45:00Z</dcterms:created>
  <dcterms:modified xsi:type="dcterms:W3CDTF">2025-04-24T00:40:00Z</dcterms:modified>
</cp:coreProperties>
</file>