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F68" w:rsidRPr="004E18B1" w:rsidRDefault="00CF6F68" w:rsidP="00CF6F68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</w:t>
      </w:r>
      <w:r w:rsidR="00393E5F">
        <w:rPr>
          <w:rFonts w:ascii="Times New Roman" w:hAnsi="Times New Roman"/>
          <w:b/>
          <w:sz w:val="24"/>
          <w:szCs w:val="24"/>
          <w:lang w:val="ru-RU"/>
        </w:rPr>
        <w:t>6</w:t>
      </w:r>
    </w:p>
    <w:p w:rsidR="00CF6F68" w:rsidRPr="004E18B1" w:rsidRDefault="00CF6F68" w:rsidP="00CF6F68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CF6F68" w:rsidRPr="004E18B1" w:rsidRDefault="00CF6F68" w:rsidP="00CF6F68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CF6F68" w:rsidRPr="004E18B1" w:rsidRDefault="00CF6F68" w:rsidP="00CF6F68">
      <w:pPr>
        <w:keepNext/>
        <w:keepLines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CF6F68" w:rsidRPr="004E18B1" w:rsidRDefault="00CF6F68" w:rsidP="00CF6F68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Республики Саха (Якутия) от </w:t>
      </w:r>
      <w:r>
        <w:rPr>
          <w:rFonts w:ascii="Times New Roman" w:hAnsi="Times New Roman"/>
          <w:b/>
          <w:sz w:val="24"/>
          <w:szCs w:val="24"/>
          <w:lang w:val="ru-RU"/>
        </w:rPr>
        <w:t>29.12.2023</w:t>
      </w: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CF6F68" w:rsidRPr="004E18B1" w:rsidRDefault="00CF6F68" w:rsidP="00CF6F68">
      <w:pPr>
        <w:widowControl w:val="0"/>
        <w:spacing w:line="408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 w:rsidRPr="004E18B1">
        <w:rPr>
          <w:rFonts w:ascii="Times New Roman" w:hAnsi="Times New Roman"/>
          <w:sz w:val="24"/>
          <w:szCs w:val="24"/>
          <w:lang w:val="ru-RU"/>
        </w:rPr>
        <w:t>г. Якутск</w:t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0B339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B7AA9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«__» </w:t>
      </w:r>
      <w:r w:rsidR="00393E5F">
        <w:rPr>
          <w:rFonts w:ascii="Times New Roman" w:hAnsi="Times New Roman"/>
          <w:sz w:val="24"/>
          <w:szCs w:val="24"/>
          <w:lang w:val="ru-RU"/>
        </w:rPr>
        <w:t>июня</w:t>
      </w:r>
      <w:r w:rsidRPr="004E18B1">
        <w:rPr>
          <w:rFonts w:ascii="Times New Roman" w:hAnsi="Times New Roman"/>
          <w:sz w:val="24"/>
          <w:szCs w:val="24"/>
          <w:lang w:val="ru-RU"/>
        </w:rPr>
        <w:t xml:space="preserve"> 202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4E18B1">
        <w:rPr>
          <w:rFonts w:ascii="Times New Roman" w:hAnsi="Times New Roman"/>
          <w:sz w:val="24"/>
          <w:szCs w:val="24"/>
          <w:lang w:val="ru-RU"/>
        </w:rPr>
        <w:t>г.</w:t>
      </w:r>
    </w:p>
    <w:p w:rsidR="00CF6F68" w:rsidRPr="007717D0" w:rsidRDefault="00CF6F68" w:rsidP="001D52CD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Министерство здравоохранения  Республики Саха (Якутия), именуемое в дальнейшем «Министерство здравоохран</w:t>
      </w:r>
      <w:r>
        <w:rPr>
          <w:sz w:val="24"/>
          <w:szCs w:val="24"/>
        </w:rPr>
        <w:t>ения РС (Я)», в лице Министра  Афанасьевой Л.Н.</w:t>
      </w:r>
      <w:r w:rsidRPr="007717D0">
        <w:rPr>
          <w:sz w:val="24"/>
          <w:szCs w:val="24"/>
        </w:rPr>
        <w:t xml:space="preserve">, действующее на основании Положения; </w:t>
      </w:r>
    </w:p>
    <w:p w:rsidR="00CF6F68" w:rsidRPr="007717D0" w:rsidRDefault="00CF6F68" w:rsidP="001D52CD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CF6F68" w:rsidRPr="007717D0" w:rsidRDefault="00CF6F68" w:rsidP="001D52CD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CF6F68" w:rsidRPr="007717D0" w:rsidRDefault="00CF6F68" w:rsidP="001D52CD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</w:rPr>
      </w:pPr>
      <w:r w:rsidRPr="007717D0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CF6F68" w:rsidRPr="007717D0" w:rsidRDefault="00CF6F68" w:rsidP="001D52CD">
      <w:pPr>
        <w:pStyle w:val="a3"/>
        <w:widowControl w:val="0"/>
        <w:spacing w:line="360" w:lineRule="exact"/>
        <w:ind w:firstLine="851"/>
        <w:contextualSpacing/>
        <w:rPr>
          <w:sz w:val="24"/>
          <w:szCs w:val="24"/>
          <w:lang w:eastAsia="en-US" w:bidi="en-US"/>
        </w:rPr>
      </w:pPr>
      <w:r w:rsidRPr="007717D0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CF6F68" w:rsidRDefault="00CF6F68" w:rsidP="001D52CD">
      <w:pPr>
        <w:pStyle w:val="Style4"/>
        <w:spacing w:line="360" w:lineRule="exact"/>
        <w:ind w:firstLine="851"/>
        <w:contextualSpacing/>
        <w:rPr>
          <w:lang w:eastAsia="en-US" w:bidi="en-US"/>
        </w:rPr>
      </w:pPr>
      <w:proofErr w:type="gramStart"/>
      <w:r w:rsidRPr="007717D0">
        <w:rPr>
          <w:lang w:eastAsia="en-US" w:bidi="en-US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 w:rsidR="00393E5F">
        <w:rPr>
          <w:lang w:eastAsia="en-US" w:bidi="en-US"/>
        </w:rPr>
        <w:t>июня</w:t>
      </w:r>
      <w:r w:rsidRPr="007717D0">
        <w:rPr>
          <w:lang w:eastAsia="en-US" w:bidi="en-US"/>
        </w:rPr>
        <w:t xml:space="preserve"> 202</w:t>
      </w:r>
      <w:r>
        <w:rPr>
          <w:lang w:eastAsia="en-US" w:bidi="en-US"/>
        </w:rPr>
        <w:t>4</w:t>
      </w:r>
      <w:r w:rsidRPr="007717D0">
        <w:rPr>
          <w:lang w:eastAsia="en-US" w:bidi="en-US"/>
        </w:rPr>
        <w:t xml:space="preserve"> года, заключили настоя</w:t>
      </w:r>
      <w:r>
        <w:rPr>
          <w:lang w:eastAsia="en-US" w:bidi="en-US"/>
        </w:rPr>
        <w:t>щее ДОПОЛНИТЕЛЬНОЕ СОГЛАШЕНИЕ №</w:t>
      </w:r>
      <w:r w:rsidR="00393E5F">
        <w:rPr>
          <w:lang w:eastAsia="en-US" w:bidi="en-US"/>
        </w:rPr>
        <w:t>6</w:t>
      </w:r>
      <w:r w:rsidRPr="007717D0">
        <w:rPr>
          <w:lang w:eastAsia="en-US"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</w:t>
      </w:r>
      <w:r>
        <w:rPr>
          <w:lang w:eastAsia="en-US" w:bidi="en-US"/>
        </w:rPr>
        <w:t xml:space="preserve">я Республики Саха (Якутия) от 29.12.2023 </w:t>
      </w:r>
      <w:r w:rsidRPr="007717D0">
        <w:rPr>
          <w:lang w:eastAsia="en-US" w:bidi="en-US"/>
        </w:rPr>
        <w:t>г. (далее – Тарифное соглашение):</w:t>
      </w:r>
      <w:proofErr w:type="gramEnd"/>
    </w:p>
    <w:p w:rsidR="009806BF" w:rsidRDefault="0004076D" w:rsidP="00E378B8">
      <w:pPr>
        <w:pStyle w:val="Style4"/>
        <w:spacing w:line="360" w:lineRule="exact"/>
        <w:ind w:firstLine="851"/>
        <w:contextualSpacing/>
        <w:rPr>
          <w:lang w:eastAsia="en-US" w:bidi="en-US"/>
        </w:rPr>
      </w:pPr>
      <w:r>
        <w:rPr>
          <w:lang w:eastAsia="en-US" w:bidi="en-US"/>
        </w:rPr>
        <w:t xml:space="preserve"> </w:t>
      </w:r>
      <w:proofErr w:type="gramStart"/>
      <w:r>
        <w:rPr>
          <w:lang w:eastAsia="en-US" w:bidi="en-US"/>
        </w:rPr>
        <w:t>на основании</w:t>
      </w:r>
      <w:r w:rsidR="00290060">
        <w:rPr>
          <w:lang w:eastAsia="en-US" w:bidi="en-US"/>
        </w:rPr>
        <w:t xml:space="preserve"> </w:t>
      </w:r>
      <w:r w:rsidR="006860E4">
        <w:rPr>
          <w:lang w:eastAsia="en-US" w:bidi="en-US"/>
        </w:rPr>
        <w:t xml:space="preserve">приказа </w:t>
      </w:r>
      <w:r w:rsidR="007F202C">
        <w:rPr>
          <w:lang w:eastAsia="en-US" w:bidi="en-US"/>
        </w:rPr>
        <w:t>от 2</w:t>
      </w:r>
      <w:r w:rsidR="006860E4">
        <w:rPr>
          <w:lang w:eastAsia="en-US" w:bidi="en-US"/>
        </w:rPr>
        <w:t>5</w:t>
      </w:r>
      <w:r w:rsidR="007F202C">
        <w:rPr>
          <w:lang w:eastAsia="en-US" w:bidi="en-US"/>
        </w:rPr>
        <w:t>.0</w:t>
      </w:r>
      <w:r w:rsidR="006860E4">
        <w:rPr>
          <w:lang w:eastAsia="en-US" w:bidi="en-US"/>
        </w:rPr>
        <w:t>6</w:t>
      </w:r>
      <w:r w:rsidR="007F202C">
        <w:rPr>
          <w:lang w:eastAsia="en-US" w:bidi="en-US"/>
        </w:rPr>
        <w:t>.2024г. №01-07/</w:t>
      </w:r>
      <w:r w:rsidR="006860E4">
        <w:rPr>
          <w:lang w:eastAsia="en-US" w:bidi="en-US"/>
        </w:rPr>
        <w:t>1010</w:t>
      </w:r>
      <w:r w:rsidR="007F202C">
        <w:rPr>
          <w:lang w:eastAsia="en-US" w:bidi="en-US"/>
        </w:rPr>
        <w:t xml:space="preserve"> «О внесении изменений в приказ Министерства здравоохранения Республики Саха (Якутия) от 12.01.2024 №01-07/38 «Об утверждении объемов медицинской помощи, оказываемой в условиях дневного стационара, по дорогостоящим клинико-статистическим группам заболеваний в медицинских организациях Республики Саха (Якутия) в 2024 году»</w:t>
      </w:r>
      <w:r w:rsidR="009467B1">
        <w:rPr>
          <w:lang w:eastAsia="en-US" w:bidi="en-US"/>
        </w:rPr>
        <w:t xml:space="preserve">», </w:t>
      </w:r>
      <w:r w:rsidR="006860E4">
        <w:rPr>
          <w:lang w:eastAsia="en-US" w:bidi="en-US"/>
        </w:rPr>
        <w:t>от 25.06.2024г. № 01-07/1013 «</w:t>
      </w:r>
      <w:r w:rsidR="006860E4" w:rsidRPr="009467B1">
        <w:rPr>
          <w:rFonts w:ascii="TimesNewRomanPSMT" w:hAnsi="TimesNewRomanPSMT"/>
          <w:color w:val="000000"/>
          <w:sz w:val="26"/>
          <w:szCs w:val="26"/>
          <w:lang w:eastAsia="en-US" w:bidi="en-US"/>
        </w:rPr>
        <w:t>О внесении изменений в приказ Министерства здравоохранения</w:t>
      </w:r>
      <w:r w:rsidR="006860E4">
        <w:rPr>
          <w:rFonts w:ascii="TimesNewRomanPSMT" w:hAnsi="TimesNewRomanPSMT"/>
          <w:color w:val="000000"/>
          <w:sz w:val="26"/>
          <w:szCs w:val="26"/>
          <w:lang w:eastAsia="en-US" w:bidi="en-US"/>
        </w:rPr>
        <w:t xml:space="preserve"> </w:t>
      </w:r>
      <w:r w:rsidR="006860E4" w:rsidRPr="009467B1">
        <w:rPr>
          <w:rFonts w:ascii="TimesNewRomanPSMT" w:hAnsi="TimesNewRomanPSMT"/>
          <w:color w:val="000000"/>
          <w:sz w:val="26"/>
          <w:szCs w:val="26"/>
          <w:lang w:eastAsia="en-US" w:bidi="en-US"/>
        </w:rPr>
        <w:t>Республики Саха</w:t>
      </w:r>
      <w:proofErr w:type="gramEnd"/>
      <w:r w:rsidR="006860E4" w:rsidRPr="009467B1">
        <w:rPr>
          <w:rFonts w:ascii="TimesNewRomanPSMT" w:hAnsi="TimesNewRomanPSMT"/>
          <w:color w:val="000000"/>
          <w:sz w:val="26"/>
          <w:szCs w:val="26"/>
          <w:lang w:eastAsia="en-US" w:bidi="en-US"/>
        </w:rPr>
        <w:t xml:space="preserve"> (</w:t>
      </w:r>
      <w:proofErr w:type="gramStart"/>
      <w:r w:rsidR="006860E4" w:rsidRPr="009467B1">
        <w:rPr>
          <w:rFonts w:ascii="TimesNewRomanPSMT" w:hAnsi="TimesNewRomanPSMT"/>
          <w:color w:val="000000"/>
          <w:sz w:val="26"/>
          <w:szCs w:val="26"/>
          <w:lang w:eastAsia="en-US" w:bidi="en-US"/>
        </w:rPr>
        <w:t>Якутия)</w:t>
      </w:r>
      <w:r w:rsidR="006860E4">
        <w:rPr>
          <w:rFonts w:ascii="TimesNewRomanPSMT" w:hAnsi="TimesNewRomanPSMT"/>
          <w:color w:val="000000"/>
          <w:sz w:val="26"/>
          <w:szCs w:val="26"/>
          <w:lang w:eastAsia="en-US" w:bidi="en-US"/>
        </w:rPr>
        <w:t xml:space="preserve"> №01-07/1117 от 12.08.2020г.</w:t>
      </w:r>
      <w:r w:rsidR="006860E4">
        <w:rPr>
          <w:lang w:eastAsia="en-US" w:bidi="en-US"/>
        </w:rPr>
        <w:t xml:space="preserve">», </w:t>
      </w:r>
      <w:r w:rsidR="008978C3">
        <w:rPr>
          <w:lang w:eastAsia="en-US" w:bidi="en-US"/>
        </w:rPr>
        <w:t>от 27.06.2024г.</w:t>
      </w:r>
      <w:r w:rsidR="009467B1">
        <w:rPr>
          <w:lang w:eastAsia="en-US" w:bidi="en-US"/>
        </w:rPr>
        <w:t xml:space="preserve"> </w:t>
      </w:r>
      <w:r w:rsidR="009467B1" w:rsidRPr="008978C3">
        <w:rPr>
          <w:lang w:eastAsia="en-US" w:bidi="en-US"/>
        </w:rPr>
        <w:t>№01-07/</w:t>
      </w:r>
      <w:r w:rsidR="008978C3" w:rsidRPr="008978C3">
        <w:rPr>
          <w:lang w:eastAsia="en-US" w:bidi="en-US"/>
        </w:rPr>
        <w:t>1030</w:t>
      </w:r>
      <w:r w:rsidR="009467B1" w:rsidRPr="008978C3">
        <w:rPr>
          <w:lang w:eastAsia="en-US" w:bidi="en-US"/>
        </w:rPr>
        <w:t xml:space="preserve"> «</w:t>
      </w:r>
      <w:r w:rsidR="009467B1" w:rsidRPr="008978C3">
        <w:rPr>
          <w:rFonts w:ascii="TimesNewRomanPSMT" w:hAnsi="TimesNewRomanPSMT"/>
          <w:color w:val="000000"/>
          <w:sz w:val="26"/>
          <w:szCs w:val="26"/>
          <w:lang w:eastAsia="en-US" w:bidi="en-US"/>
        </w:rPr>
        <w:t>О внесении изменений в приказ Министерства здравоохранения Республики Саха (Якутия) от 22.12.2023 №01-07/2166 «Об утверждении плановых объемов высокотехнологичной медицинской помощи, включенной в базовую программу обязательного медицинского страхования в 2024 году, за счет средств обязательного медицинского страхования»»</w:t>
      </w:r>
      <w:r w:rsidR="007A0B7C">
        <w:rPr>
          <w:rFonts w:ascii="TimesNewRomanPSMT" w:hAnsi="TimesNewRomanPSMT"/>
          <w:color w:val="000000"/>
          <w:sz w:val="26"/>
          <w:szCs w:val="26"/>
          <w:lang w:eastAsia="en-US" w:bidi="en-US"/>
        </w:rPr>
        <w:t xml:space="preserve">,  </w:t>
      </w:r>
      <w:r w:rsidR="007A0B7C" w:rsidRPr="007A0B7C">
        <w:rPr>
          <w:rFonts w:ascii="TimesNewRomanPSMT" w:hAnsi="TimesNewRomanPSMT"/>
          <w:color w:val="000000"/>
          <w:sz w:val="26"/>
          <w:szCs w:val="26"/>
          <w:lang w:eastAsia="en-US" w:bidi="en-US"/>
        </w:rPr>
        <w:t>изменений в Приказе Министерства здравоохранения РФ от 10 февраля 2023 г. N</w:t>
      </w:r>
      <w:proofErr w:type="gramEnd"/>
      <w:r w:rsidR="007A0B7C" w:rsidRPr="007A0B7C">
        <w:rPr>
          <w:rFonts w:ascii="TimesNewRomanPSMT" w:hAnsi="TimesNewRomanPSMT"/>
          <w:color w:val="000000"/>
          <w:sz w:val="26"/>
          <w:szCs w:val="26"/>
          <w:lang w:eastAsia="en-US" w:bidi="en-US"/>
        </w:rPr>
        <w:t xml:space="preserve"> 44н "Об утверждении Требований к структуре и содержанию тарифного соглашения", вступивших с 4 июня 2024г.</w:t>
      </w:r>
      <w:r w:rsidR="007F202C" w:rsidRPr="008978C3">
        <w:rPr>
          <w:lang w:eastAsia="en-US" w:bidi="en-US"/>
        </w:rPr>
        <w:t>:</w:t>
      </w:r>
    </w:p>
    <w:p w:rsidR="00FF65E5" w:rsidRPr="00B71BE5" w:rsidRDefault="00B71BE5" w:rsidP="00B71BE5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В </w:t>
      </w:r>
      <w:r w:rsidRPr="00B71BE5">
        <w:rPr>
          <w:rFonts w:ascii="Times New Roman" w:hAnsi="Times New Roman"/>
          <w:sz w:val="24"/>
          <w:szCs w:val="24"/>
          <w:lang w:val="ru-RU"/>
        </w:rPr>
        <w:t>Приложение 2.3. «Перечень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помощи» допол</w:t>
      </w:r>
      <w:r>
        <w:rPr>
          <w:rFonts w:ascii="Times New Roman" w:hAnsi="Times New Roman"/>
          <w:sz w:val="24"/>
          <w:szCs w:val="24"/>
          <w:lang w:val="ru-RU"/>
        </w:rPr>
        <w:t>нить</w:t>
      </w:r>
      <w:r w:rsidRPr="00B71BE5">
        <w:rPr>
          <w:rFonts w:ascii="Times New Roman" w:hAnsi="Times New Roman"/>
          <w:sz w:val="24"/>
          <w:szCs w:val="24"/>
          <w:lang w:val="ru-RU"/>
        </w:rPr>
        <w:t xml:space="preserve"> медицинской орга</w:t>
      </w:r>
      <w:r>
        <w:rPr>
          <w:rFonts w:ascii="Times New Roman" w:hAnsi="Times New Roman"/>
          <w:sz w:val="24"/>
          <w:szCs w:val="24"/>
          <w:lang w:val="ru-RU"/>
        </w:rPr>
        <w:t>низацией «ООО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Ренодиал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»», в </w:t>
      </w:r>
      <w:r w:rsidR="001C4A5A" w:rsidRPr="003C72B9">
        <w:rPr>
          <w:rFonts w:ascii="Times New Roman" w:hAnsi="Times New Roman"/>
          <w:sz w:val="24"/>
          <w:szCs w:val="24"/>
          <w:lang w:val="ru-RU"/>
        </w:rPr>
        <w:t>Приложение 2.6. «Перечень фельдшерских, фельдшерско-акушерских пунктов»  внести изменения согласно Приложению №1 к настоящему дополнительному соглашению.</w:t>
      </w:r>
    </w:p>
    <w:p w:rsidR="00A233A3" w:rsidRDefault="00A233A3" w:rsidP="003C72B9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Приложении 6 «Порядок оплаты медицинской помощи» в </w:t>
      </w:r>
      <w:r w:rsidR="00B75050">
        <w:rPr>
          <w:rFonts w:ascii="Times New Roman" w:hAnsi="Times New Roman"/>
          <w:sz w:val="24"/>
          <w:szCs w:val="24"/>
          <w:lang w:val="ru-RU"/>
        </w:rPr>
        <w:t>Пункте</w:t>
      </w:r>
      <w:r>
        <w:rPr>
          <w:rFonts w:ascii="Times New Roman" w:hAnsi="Times New Roman"/>
          <w:sz w:val="24"/>
          <w:szCs w:val="24"/>
          <w:lang w:val="ru-RU"/>
        </w:rPr>
        <w:t xml:space="preserve"> 6 «Принципы оплаты медицинской помощи, оказанной в круглосуточном и дневном стационаре» в Пункте 6.8. «Коэффициент сложности лечения» Таблицу 2.5. «Перечень схем сопроводительной лекарственной терапии, при применении которых может быть применен КСЛП»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заменить на Таблицу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2.5.</w:t>
      </w:r>
      <w:r w:rsidRPr="00A233A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«Перечень схем сопроводительной лекарственной терапии, при применении которых может быть применен КСЛП»</w:t>
      </w:r>
      <w:r w:rsidR="00AA5961">
        <w:rPr>
          <w:rFonts w:ascii="Times New Roman" w:hAnsi="Times New Roman"/>
          <w:sz w:val="24"/>
          <w:szCs w:val="24"/>
          <w:lang w:val="ru-RU"/>
        </w:rPr>
        <w:t xml:space="preserve"> следующего содержания</w:t>
      </w:r>
      <w:r w:rsidR="00860E1B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60E1B" w:rsidRPr="003C72B9">
        <w:rPr>
          <w:rFonts w:ascii="Times New Roman" w:hAnsi="Times New Roman"/>
          <w:sz w:val="24"/>
          <w:szCs w:val="24"/>
          <w:lang w:val="ru-RU"/>
        </w:rPr>
        <w:t>согласно Приложению №2 к настоящему дополнительному соглашению</w:t>
      </w:r>
      <w:proofErr w:type="gramStart"/>
      <w:r w:rsidR="00860E1B" w:rsidRPr="003C72B9">
        <w:rPr>
          <w:rFonts w:ascii="Times New Roman" w:hAnsi="Times New Roman"/>
          <w:sz w:val="24"/>
          <w:szCs w:val="24"/>
          <w:lang w:val="ru-RU"/>
        </w:rPr>
        <w:t>.</w:t>
      </w:r>
      <w:r w:rsidR="00AA5961">
        <w:rPr>
          <w:rFonts w:ascii="Times New Roman" w:hAnsi="Times New Roman"/>
          <w:sz w:val="24"/>
          <w:szCs w:val="24"/>
          <w:lang w:val="ru-RU"/>
        </w:rPr>
        <w:t>:</w:t>
      </w:r>
      <w:proofErr w:type="gramEnd"/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1045"/>
        <w:gridCol w:w="1303"/>
        <w:gridCol w:w="4706"/>
        <w:gridCol w:w="2977"/>
      </w:tblGrid>
      <w:tr w:rsidR="00A233A3" w:rsidRPr="00A233A3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0" w:name="_Hlk155870998"/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  <w:proofErr w:type="spellEnd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КСЛП*</w:t>
            </w:r>
          </w:p>
        </w:tc>
        <w:tc>
          <w:tcPr>
            <w:tcW w:w="4706" w:type="dxa"/>
            <w:tcBorders>
              <w:bottom w:val="single" w:sz="4" w:space="0" w:color="auto"/>
            </w:tcBorders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Описание</w:t>
            </w:r>
            <w:proofErr w:type="spellEnd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2977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Условия</w:t>
            </w:r>
            <w:proofErr w:type="spellEnd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применения</w:t>
            </w:r>
            <w:proofErr w:type="spellEnd"/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supt01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Филграстим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4 дня введения по 300 мкг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supt02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Деносумаб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введения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120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мг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:rsidR="00A233A3" w:rsidRPr="00A233A3" w:rsidRDefault="00A233A3" w:rsidP="00A233A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установленный клиренс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креатинина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Деносумаб</w:t>
            </w:r>
            <w:proofErr w:type="spellEnd"/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supt03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Тоцилизумаб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 день введения 4 мг/кг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supt04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Филграстим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8 дней введения по 300 мкг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A233A3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supt05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Эмпэгфилграстим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введения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7,5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мг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supt06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Филграстим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10 дней введения по 300 мкг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supt07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Микофенолата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мофетил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30 дней введения по 500 мг 2 раза в день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supt08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Такролимус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30 дней введения по 0,1 мг/кг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A233A3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supt09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Ведолизумаб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введения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300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мг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233A3" w:rsidRPr="00A233A3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supt10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Инфликсимаб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введения</w:t>
            </w:r>
            <w:proofErr w:type="spellEnd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800 </w:t>
            </w:r>
            <w:proofErr w:type="spellStart"/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мг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supt11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233A3" w:rsidRPr="009D1934" w:rsidTr="00A233A3">
        <w:tc>
          <w:tcPr>
            <w:tcW w:w="1045" w:type="dxa"/>
            <w:vAlign w:val="center"/>
          </w:tcPr>
          <w:p w:rsidR="00A233A3" w:rsidRPr="00A233A3" w:rsidRDefault="00A233A3" w:rsidP="00A233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supt12</w:t>
            </w:r>
          </w:p>
        </w:tc>
        <w:tc>
          <w:tcPr>
            <w:tcW w:w="1303" w:type="dxa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33A3" w:rsidRPr="00A233A3" w:rsidRDefault="00A233A3" w:rsidP="00A233A3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233A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Иммуноглобулин антитимоцитарный 8-14 дней введения 10-20 мг/кг</w:t>
            </w:r>
          </w:p>
        </w:tc>
        <w:tc>
          <w:tcPr>
            <w:tcW w:w="2977" w:type="dxa"/>
            <w:shd w:val="clear" w:color="auto" w:fill="auto"/>
          </w:tcPr>
          <w:p w:rsidR="00A233A3" w:rsidRPr="00A233A3" w:rsidRDefault="00A233A3" w:rsidP="00A233A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bookmarkEnd w:id="0"/>
    <w:p w:rsidR="00A233A3" w:rsidRDefault="00A233A3" w:rsidP="00A233A3">
      <w:pPr>
        <w:rPr>
          <w:rFonts w:ascii="Times New Roman" w:hAnsi="Times New Roman"/>
          <w:sz w:val="24"/>
          <w:szCs w:val="24"/>
          <w:lang w:val="ru-RU"/>
        </w:rPr>
      </w:pPr>
      <w:r w:rsidRPr="00A233A3">
        <w:rPr>
          <w:rFonts w:ascii="Times New Roman" w:hAnsi="Times New Roman"/>
          <w:sz w:val="24"/>
          <w:szCs w:val="24"/>
          <w:lang w:val="ru-RU"/>
        </w:rPr>
        <w:t>*  – в стационарных условиях и в условиях дневного стационара</w:t>
      </w:r>
    </w:p>
    <w:p w:rsidR="00456D6E" w:rsidRPr="00B75050" w:rsidRDefault="007A0B7C" w:rsidP="00A233A3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Действует с 4 июня 2024г.</w:t>
      </w:r>
    </w:p>
    <w:p w:rsidR="00B75050" w:rsidRPr="00B75050" w:rsidRDefault="00B75050" w:rsidP="00A233A3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Пункт </w:t>
      </w:r>
      <w:r w:rsidRPr="00B75050">
        <w:rPr>
          <w:rFonts w:ascii="Times New Roman" w:hAnsi="Times New Roman"/>
          <w:sz w:val="24"/>
          <w:szCs w:val="24"/>
          <w:lang w:val="ru-RU"/>
        </w:rPr>
        <w:t>14</w:t>
      </w:r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B75050">
        <w:rPr>
          <w:rFonts w:ascii="Times New Roman" w:hAnsi="Times New Roman"/>
          <w:sz w:val="24"/>
          <w:szCs w:val="24"/>
          <w:lang w:val="ru-RU"/>
        </w:rPr>
        <w:t>Особенности использования средств ОМС медицинскими организациями</w:t>
      </w:r>
      <w:r>
        <w:rPr>
          <w:rFonts w:ascii="Times New Roman" w:hAnsi="Times New Roman"/>
          <w:sz w:val="24"/>
          <w:szCs w:val="24"/>
          <w:lang w:val="ru-RU"/>
        </w:rPr>
        <w:t xml:space="preserve">» абзац 11 внести изменения </w:t>
      </w:r>
      <w:r w:rsidR="0078190D">
        <w:rPr>
          <w:rFonts w:ascii="Times New Roman" w:hAnsi="Times New Roman"/>
          <w:sz w:val="24"/>
          <w:szCs w:val="24"/>
          <w:lang w:val="ru-RU"/>
        </w:rPr>
        <w:t>«свыше 100 тысяч» заменить на «</w:t>
      </w:r>
      <w:r w:rsidR="009D1934">
        <w:rPr>
          <w:rFonts w:ascii="Times New Roman" w:hAnsi="Times New Roman"/>
          <w:sz w:val="24"/>
          <w:szCs w:val="24"/>
          <w:lang w:val="ru-RU"/>
        </w:rPr>
        <w:t>свыше</w:t>
      </w:r>
      <w:bookmarkStart w:id="1" w:name="_GoBack"/>
      <w:bookmarkEnd w:id="1"/>
      <w:r w:rsidR="0078190D">
        <w:rPr>
          <w:rFonts w:ascii="Times New Roman" w:hAnsi="Times New Roman"/>
          <w:sz w:val="24"/>
          <w:szCs w:val="24"/>
          <w:lang w:val="ru-RU"/>
        </w:rPr>
        <w:t xml:space="preserve"> 400 тысяч».</w:t>
      </w:r>
    </w:p>
    <w:p w:rsidR="003C72B9" w:rsidRDefault="00646914" w:rsidP="003C72B9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72B9">
        <w:rPr>
          <w:rFonts w:ascii="Times New Roman" w:hAnsi="Times New Roman"/>
          <w:sz w:val="24"/>
          <w:szCs w:val="24"/>
          <w:lang w:val="ru-RU"/>
        </w:rPr>
        <w:t xml:space="preserve"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</w:t>
      </w:r>
      <w:r w:rsidRPr="003C72B9">
        <w:rPr>
          <w:rFonts w:ascii="Times New Roman" w:hAnsi="Times New Roman"/>
          <w:sz w:val="24"/>
          <w:szCs w:val="24"/>
          <w:lang w:val="ru-RU"/>
        </w:rPr>
        <w:lastRenderedPageBreak/>
        <w:t>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</w:t>
      </w:r>
      <w:r w:rsidR="00860E1B">
        <w:rPr>
          <w:rFonts w:ascii="Times New Roman" w:hAnsi="Times New Roman"/>
          <w:sz w:val="24"/>
          <w:szCs w:val="24"/>
          <w:lang w:val="ru-RU"/>
        </w:rPr>
        <w:t>3</w:t>
      </w:r>
      <w:r w:rsidRPr="003C72B9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proofErr w:type="gramEnd"/>
    </w:p>
    <w:p w:rsidR="000E359E" w:rsidRPr="000E359E" w:rsidRDefault="001C4A5A" w:rsidP="000E359E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3C72B9">
        <w:rPr>
          <w:rFonts w:ascii="Times New Roman" w:hAnsi="Times New Roman"/>
          <w:sz w:val="24"/>
          <w:szCs w:val="24"/>
          <w:lang w:val="ru-RU"/>
        </w:rPr>
        <w:t>В Приложение 8 «Базовый подушевой норматив финансирования» внести изменения согласно Приложению №</w:t>
      </w:r>
      <w:r w:rsidR="00860E1B">
        <w:rPr>
          <w:rFonts w:ascii="Times New Roman" w:hAnsi="Times New Roman"/>
          <w:sz w:val="24"/>
          <w:szCs w:val="24"/>
          <w:lang w:val="ru-RU"/>
        </w:rPr>
        <w:t>4</w:t>
      </w:r>
      <w:r w:rsidRPr="003C72B9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0E359E" w:rsidRPr="00860E1B" w:rsidRDefault="000E359E" w:rsidP="00860E1B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В Приложении 11 в Таблице 1 «</w:t>
      </w:r>
      <w:r w:rsidRPr="000E359E">
        <w:rPr>
          <w:rFonts w:ascii="Times New Roman" w:hAnsi="Times New Roman"/>
          <w:sz w:val="24"/>
          <w:szCs w:val="24"/>
          <w:lang w:val="ru-RU"/>
        </w:rPr>
        <w:t>Тарифы МРТ, КТ, УЗИ, эндоскопические диагностические исследования, молекулярно-генетические исследования с целью выявления онкологических заболеваний, гистологические исследования с целью выявления онкологических заболеваний и подбора противоопухолевой лекарственной терапии</w:t>
      </w:r>
      <w:r>
        <w:rPr>
          <w:rFonts w:ascii="Times New Roman" w:hAnsi="Times New Roman"/>
          <w:sz w:val="24"/>
          <w:szCs w:val="24"/>
          <w:lang w:val="ru-RU"/>
        </w:rPr>
        <w:t xml:space="preserve">» добавить сноску </w:t>
      </w:r>
      <w:r w:rsidRPr="000E359E">
        <w:rPr>
          <w:rFonts w:ascii="Times New Roman" w:hAnsi="Times New Roman"/>
          <w:sz w:val="24"/>
          <w:szCs w:val="24"/>
          <w:lang w:val="ru-RU"/>
        </w:rPr>
        <w:t>* при одномоментном проведении КТ или МРТ с контрастированием 2 и более областей (локализаций), медицинские услуги в реестрах-счетов следует оформлять следующим образом: одна область представляется на оплату</w:t>
      </w:r>
      <w:proofErr w:type="gramEnd"/>
      <w:r w:rsidRPr="000E359E">
        <w:rPr>
          <w:rFonts w:ascii="Times New Roman" w:hAnsi="Times New Roman"/>
          <w:sz w:val="24"/>
          <w:szCs w:val="24"/>
          <w:lang w:val="ru-RU"/>
        </w:rPr>
        <w:t xml:space="preserve"> с контрастированием, вторая и </w:t>
      </w:r>
      <w:proofErr w:type="gramStart"/>
      <w:r w:rsidRPr="000E359E">
        <w:rPr>
          <w:rFonts w:ascii="Times New Roman" w:hAnsi="Times New Roman"/>
          <w:sz w:val="24"/>
          <w:szCs w:val="24"/>
          <w:lang w:val="ru-RU"/>
        </w:rPr>
        <w:t>последующие</w:t>
      </w:r>
      <w:proofErr w:type="gramEnd"/>
      <w:r w:rsidRPr="000E359E">
        <w:rPr>
          <w:rFonts w:ascii="Times New Roman" w:hAnsi="Times New Roman"/>
          <w:sz w:val="24"/>
          <w:szCs w:val="24"/>
          <w:lang w:val="ru-RU"/>
        </w:rPr>
        <w:t xml:space="preserve"> - без контрастирования</w:t>
      </w:r>
      <w:r w:rsidR="00860E1B" w:rsidRPr="00860E1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0E1B" w:rsidRPr="003C72B9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 w:rsidR="00860E1B">
        <w:rPr>
          <w:rFonts w:ascii="Times New Roman" w:hAnsi="Times New Roman"/>
          <w:sz w:val="24"/>
          <w:szCs w:val="24"/>
          <w:lang w:val="ru-RU"/>
        </w:rPr>
        <w:t>5</w:t>
      </w:r>
      <w:r w:rsidR="00860E1B" w:rsidRPr="003C72B9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3C72B9" w:rsidRDefault="001C4A5A" w:rsidP="003C72B9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3C72B9">
        <w:rPr>
          <w:rFonts w:ascii="Times New Roman" w:hAnsi="Times New Roman"/>
          <w:sz w:val="24"/>
          <w:szCs w:val="24"/>
          <w:lang w:val="ru-RU"/>
        </w:rPr>
        <w:t>В Приложение 14 «Тарифы за комплексное посещение для проведения профилактических медицинских осмотров несовершеннолетних (I этап)» внести изменения согласно Приложению №</w:t>
      </w:r>
      <w:r w:rsidR="00860E1B">
        <w:rPr>
          <w:rFonts w:ascii="Times New Roman" w:hAnsi="Times New Roman"/>
          <w:sz w:val="24"/>
          <w:szCs w:val="24"/>
          <w:lang w:val="ru-RU"/>
        </w:rPr>
        <w:t>6</w:t>
      </w:r>
      <w:r w:rsidRPr="003C72B9">
        <w:rPr>
          <w:rFonts w:ascii="Times New Roman" w:hAnsi="Times New Roman"/>
          <w:sz w:val="24"/>
          <w:szCs w:val="24"/>
          <w:lang w:val="ru-RU"/>
        </w:rPr>
        <w:t xml:space="preserve"> к настоящ</w:t>
      </w:r>
      <w:r w:rsidR="000F49DB" w:rsidRPr="003C72B9">
        <w:rPr>
          <w:rFonts w:ascii="Times New Roman" w:hAnsi="Times New Roman"/>
          <w:sz w:val="24"/>
          <w:szCs w:val="24"/>
          <w:lang w:val="ru-RU"/>
        </w:rPr>
        <w:t>ему дополнительному соглашению.</w:t>
      </w:r>
    </w:p>
    <w:p w:rsidR="007A0B7C" w:rsidRPr="0094054C" w:rsidRDefault="007A0B7C" w:rsidP="007A0B7C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0B7C">
        <w:rPr>
          <w:rFonts w:ascii="Times New Roman" w:hAnsi="Times New Roman"/>
          <w:sz w:val="24"/>
          <w:szCs w:val="24"/>
          <w:lang w:val="ru-RU"/>
        </w:rPr>
        <w:t>В Таблицы 1,2,3,4</w:t>
      </w:r>
      <w:r w:rsidR="00C553DB">
        <w:rPr>
          <w:rFonts w:ascii="Times New Roman" w:hAnsi="Times New Roman"/>
          <w:sz w:val="24"/>
          <w:szCs w:val="24"/>
          <w:lang w:val="ru-RU"/>
        </w:rPr>
        <w:t xml:space="preserve"> и 8 </w:t>
      </w:r>
      <w:r w:rsidRPr="007A0B7C">
        <w:rPr>
          <w:rFonts w:ascii="Times New Roman" w:hAnsi="Times New Roman"/>
          <w:sz w:val="24"/>
          <w:szCs w:val="24"/>
          <w:lang w:val="ru-RU"/>
        </w:rPr>
        <w:t xml:space="preserve"> Приложения 15 «Тарифы на проведение диспансеризаций, медосмотров, профосмотров взрослых» внести изменения согласно Приложению №</w:t>
      </w:r>
      <w:r w:rsidR="00860E1B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0B7C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94054C" w:rsidRDefault="0094054C" w:rsidP="0094054C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3C72B9">
        <w:rPr>
          <w:rFonts w:ascii="Times New Roman" w:hAnsi="Times New Roman"/>
          <w:sz w:val="24"/>
          <w:szCs w:val="24"/>
          <w:lang w:val="ru-RU"/>
        </w:rPr>
        <w:t xml:space="preserve">В Приложение </w:t>
      </w:r>
      <w:r w:rsidRPr="0094054C">
        <w:rPr>
          <w:rFonts w:ascii="Times New Roman" w:hAnsi="Times New Roman"/>
          <w:sz w:val="24"/>
          <w:szCs w:val="24"/>
          <w:lang w:val="ru-RU"/>
        </w:rPr>
        <w:t xml:space="preserve">22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94054C">
        <w:rPr>
          <w:rFonts w:ascii="Times New Roman" w:hAnsi="Times New Roman"/>
          <w:sz w:val="24"/>
          <w:szCs w:val="24"/>
          <w:lang w:val="ru-RU"/>
        </w:rPr>
        <w:t>Поправочные коэффициенты оплаты клинико-статистических групп (КСГ)</w:t>
      </w:r>
      <w:r>
        <w:rPr>
          <w:rFonts w:ascii="Times New Roman" w:hAnsi="Times New Roman"/>
          <w:sz w:val="24"/>
          <w:szCs w:val="24"/>
          <w:lang w:val="ru-RU"/>
        </w:rPr>
        <w:t>» в Таблице 3 «</w:t>
      </w:r>
      <w:r w:rsidRPr="0094054C">
        <w:rPr>
          <w:rFonts w:ascii="Times New Roman" w:hAnsi="Times New Roman"/>
          <w:sz w:val="24"/>
          <w:szCs w:val="24"/>
          <w:lang w:val="ru-RU"/>
        </w:rPr>
        <w:t>Перечень случаев, для которых установлен КСЛП</w:t>
      </w:r>
      <w:r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94054C">
        <w:rPr>
          <w:rFonts w:ascii="Times New Roman" w:hAnsi="Times New Roman"/>
          <w:sz w:val="24"/>
          <w:szCs w:val="24"/>
          <w:lang w:val="ru-RU"/>
        </w:rPr>
        <w:t>внести изменения 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Pr="0094054C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</w:t>
      </w:r>
      <w:r w:rsidR="004F3A93">
        <w:rPr>
          <w:rFonts w:ascii="Times New Roman" w:hAnsi="Times New Roman"/>
          <w:sz w:val="24"/>
          <w:szCs w:val="24"/>
          <w:lang w:val="ru-RU"/>
        </w:rPr>
        <w:t>, действует с 4 июня 2024г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3C72B9" w:rsidRDefault="001C4A5A" w:rsidP="007A0B7C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 w:rsidRPr="003C72B9">
        <w:rPr>
          <w:rFonts w:ascii="Times New Roman" w:hAnsi="Times New Roman"/>
          <w:sz w:val="24"/>
          <w:szCs w:val="24"/>
          <w:lang w:val="ru-RU"/>
        </w:rPr>
        <w:t>В Приложение 25 «Коэффициенты и дифференцированный подушевой норматив финансирования по скорой медицинской помощи» внести изменения согласно  Приложению №</w:t>
      </w:r>
      <w:r w:rsidR="0094054C">
        <w:rPr>
          <w:rFonts w:ascii="Times New Roman" w:hAnsi="Times New Roman"/>
          <w:sz w:val="24"/>
          <w:szCs w:val="24"/>
          <w:lang w:val="ru-RU"/>
        </w:rPr>
        <w:t>9</w:t>
      </w:r>
      <w:r w:rsidR="007A0B7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C72B9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 </w:t>
      </w:r>
    </w:p>
    <w:p w:rsidR="000905C1" w:rsidRDefault="000905C1" w:rsidP="000905C1">
      <w:pPr>
        <w:pStyle w:val="a5"/>
        <w:numPr>
          <w:ilvl w:val="0"/>
          <w:numId w:val="1"/>
        </w:numPr>
        <w:spacing w:after="0" w:line="360" w:lineRule="exact"/>
        <w:ind w:left="709" w:hanging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Приложение 47 «</w:t>
      </w:r>
      <w:r w:rsidRPr="000905C1">
        <w:rPr>
          <w:rFonts w:ascii="Times New Roman" w:hAnsi="Times New Roman"/>
          <w:sz w:val="24"/>
          <w:szCs w:val="24"/>
          <w:lang w:val="ru-RU"/>
        </w:rPr>
        <w:t>Тариф комплексного посещения для оценки репродуктивного здоровья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0905C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C72B9">
        <w:rPr>
          <w:rFonts w:ascii="Times New Roman" w:hAnsi="Times New Roman"/>
          <w:sz w:val="24"/>
          <w:szCs w:val="24"/>
          <w:lang w:val="ru-RU"/>
        </w:rPr>
        <w:t>Приложению №</w:t>
      </w:r>
      <w:r w:rsidR="0094054C">
        <w:rPr>
          <w:rFonts w:ascii="Times New Roman" w:hAnsi="Times New Roman"/>
          <w:sz w:val="24"/>
          <w:szCs w:val="24"/>
          <w:lang w:val="ru-RU"/>
        </w:rPr>
        <w:t>10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C72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4054C" w:rsidRPr="003C72B9">
        <w:rPr>
          <w:rFonts w:ascii="Times New Roman" w:hAnsi="Times New Roman"/>
          <w:sz w:val="24"/>
          <w:szCs w:val="24"/>
          <w:lang w:val="ru-RU"/>
        </w:rPr>
        <w:t xml:space="preserve">внести изменения согласно  </w:t>
      </w:r>
      <w:r w:rsidRPr="003C72B9">
        <w:rPr>
          <w:rFonts w:ascii="Times New Roman" w:hAnsi="Times New Roman"/>
          <w:sz w:val="24"/>
          <w:szCs w:val="24"/>
          <w:lang w:val="ru-RU"/>
        </w:rPr>
        <w:t xml:space="preserve">к настоящему дополнительному соглашению. </w:t>
      </w:r>
    </w:p>
    <w:p w:rsidR="000905C1" w:rsidRDefault="000905C1" w:rsidP="000905C1">
      <w:pPr>
        <w:pStyle w:val="a5"/>
        <w:spacing w:after="0" w:line="360" w:lineRule="exact"/>
        <w:ind w:left="224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199A" w:rsidRPr="00860E1B" w:rsidRDefault="00DA199A" w:rsidP="000905C1">
      <w:pPr>
        <w:pStyle w:val="a5"/>
        <w:spacing w:after="0" w:line="360" w:lineRule="exact"/>
        <w:ind w:left="709"/>
        <w:jc w:val="both"/>
        <w:rPr>
          <w:rFonts w:ascii="Times New Roman" w:hAnsi="Times New Roman"/>
          <w:sz w:val="24"/>
          <w:szCs w:val="24"/>
        </w:rPr>
      </w:pPr>
    </w:p>
    <w:p w:rsidR="001C4A5A" w:rsidRPr="006E48E4" w:rsidRDefault="00535D70" w:rsidP="001C4A5A">
      <w:pPr>
        <w:keepNext/>
        <w:keepLines/>
        <w:ind w:left="1211"/>
        <w:contextualSpacing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П</w:t>
      </w:r>
      <w:r w:rsidR="001C4A5A" w:rsidRPr="006E48E4">
        <w:rPr>
          <w:rFonts w:ascii="Times New Roman" w:hAnsi="Times New Roman"/>
          <w:b/>
          <w:sz w:val="24"/>
          <w:szCs w:val="24"/>
          <w:lang w:val="ru-RU"/>
        </w:rPr>
        <w:t>ОДПИСИ СТОРОН:</w:t>
      </w:r>
    </w:p>
    <w:p w:rsidR="001C4A5A" w:rsidRPr="006E48E4" w:rsidRDefault="001C4A5A" w:rsidP="001C4A5A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1C4A5A" w:rsidRPr="006E48E4" w:rsidRDefault="001C4A5A" w:rsidP="001C4A5A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1C4A5A" w:rsidRPr="009D1934" w:rsidTr="009E14C3">
        <w:tc>
          <w:tcPr>
            <w:tcW w:w="1312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АфанасьеваЛ.Н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1C4A5A" w:rsidRPr="006E48E4" w:rsidTr="009E14C3">
        <w:trPr>
          <w:trHeight w:val="226"/>
        </w:trPr>
        <w:tc>
          <w:tcPr>
            <w:tcW w:w="1312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1C4A5A" w:rsidRPr="009D1934" w:rsidTr="009E14C3">
        <w:tc>
          <w:tcPr>
            <w:tcW w:w="1312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1C4A5A" w:rsidRPr="006E48E4" w:rsidRDefault="001C4A5A" w:rsidP="009E1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C4A5A" w:rsidRPr="006E48E4" w:rsidRDefault="001C4A5A" w:rsidP="009E1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1C4A5A" w:rsidRPr="006E48E4" w:rsidRDefault="001C4A5A" w:rsidP="009E14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1C4A5A" w:rsidRPr="006E48E4" w:rsidRDefault="001C4A5A" w:rsidP="009E14C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1C4A5A" w:rsidRDefault="001C4A5A" w:rsidP="001C4A5A">
      <w:pPr>
        <w:widowControl w:val="0"/>
        <w:shd w:val="clear" w:color="auto" w:fill="FFFFFF"/>
        <w:spacing w:line="240" w:lineRule="auto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1C4A5A" w:rsidRPr="00CF6F68" w:rsidRDefault="001C4A5A">
      <w:pPr>
        <w:rPr>
          <w:lang w:val="ru-RU"/>
        </w:rPr>
      </w:pPr>
    </w:p>
    <w:sectPr w:rsidR="001C4A5A" w:rsidRPr="00CF6F68" w:rsidSect="001D52CD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64738"/>
    <w:multiLevelType w:val="hybridMultilevel"/>
    <w:tmpl w:val="A72E25CC"/>
    <w:lvl w:ilvl="0" w:tplc="5DD668B0">
      <w:start w:val="1"/>
      <w:numFmt w:val="decimal"/>
      <w:lvlText w:val="%1."/>
      <w:lvlJc w:val="left"/>
      <w:pPr>
        <w:ind w:left="2246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68"/>
    <w:rsid w:val="0004076D"/>
    <w:rsid w:val="000833B6"/>
    <w:rsid w:val="000905C1"/>
    <w:rsid w:val="00092AB8"/>
    <w:rsid w:val="000A7176"/>
    <w:rsid w:val="000E359E"/>
    <w:rsid w:val="000F49DB"/>
    <w:rsid w:val="00101EA0"/>
    <w:rsid w:val="00125BB8"/>
    <w:rsid w:val="001318E9"/>
    <w:rsid w:val="00194FDF"/>
    <w:rsid w:val="00197739"/>
    <w:rsid w:val="001C4A5A"/>
    <w:rsid w:val="001D52CD"/>
    <w:rsid w:val="001E1196"/>
    <w:rsid w:val="00290060"/>
    <w:rsid w:val="002C6715"/>
    <w:rsid w:val="00393E5F"/>
    <w:rsid w:val="003C72B9"/>
    <w:rsid w:val="00456D6E"/>
    <w:rsid w:val="004F3A93"/>
    <w:rsid w:val="00514306"/>
    <w:rsid w:val="00535D70"/>
    <w:rsid w:val="005F6054"/>
    <w:rsid w:val="00646914"/>
    <w:rsid w:val="006860E4"/>
    <w:rsid w:val="00752AC2"/>
    <w:rsid w:val="0078190D"/>
    <w:rsid w:val="007A0B7C"/>
    <w:rsid w:val="007F202C"/>
    <w:rsid w:val="008533E1"/>
    <w:rsid w:val="00860E1B"/>
    <w:rsid w:val="008978C3"/>
    <w:rsid w:val="0094054C"/>
    <w:rsid w:val="009467B1"/>
    <w:rsid w:val="009512AB"/>
    <w:rsid w:val="009806BF"/>
    <w:rsid w:val="009C367D"/>
    <w:rsid w:val="009D1934"/>
    <w:rsid w:val="009E14C3"/>
    <w:rsid w:val="00A233A3"/>
    <w:rsid w:val="00AA5961"/>
    <w:rsid w:val="00AB17DA"/>
    <w:rsid w:val="00B5576F"/>
    <w:rsid w:val="00B71BE5"/>
    <w:rsid w:val="00B75050"/>
    <w:rsid w:val="00C553DB"/>
    <w:rsid w:val="00C8018F"/>
    <w:rsid w:val="00CF6F68"/>
    <w:rsid w:val="00DA199A"/>
    <w:rsid w:val="00E378B8"/>
    <w:rsid w:val="00FA5E95"/>
    <w:rsid w:val="00FF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68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CF6F68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CF6F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CF6F68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29006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3C72B9"/>
    <w:pPr>
      <w:ind w:left="720"/>
      <w:contextualSpacing/>
    </w:pPr>
  </w:style>
  <w:style w:type="table" w:styleId="a6">
    <w:name w:val="Table Grid"/>
    <w:basedOn w:val="a1"/>
    <w:rsid w:val="00A23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68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CF6F68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CF6F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CF6F68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29006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3C72B9"/>
    <w:pPr>
      <w:ind w:left="720"/>
      <w:contextualSpacing/>
    </w:pPr>
  </w:style>
  <w:style w:type="table" w:styleId="a6">
    <w:name w:val="Table Grid"/>
    <w:basedOn w:val="a1"/>
    <w:rsid w:val="00A23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noeva</cp:lastModifiedBy>
  <cp:revision>45</cp:revision>
  <cp:lastPrinted>2024-06-28T02:46:00Z</cp:lastPrinted>
  <dcterms:created xsi:type="dcterms:W3CDTF">2024-05-22T02:03:00Z</dcterms:created>
  <dcterms:modified xsi:type="dcterms:W3CDTF">2024-07-11T03:22:00Z</dcterms:modified>
</cp:coreProperties>
</file>